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61" w:type="dxa"/>
        <w:tblCellMar>
          <w:left w:w="10" w:type="dxa"/>
          <w:right w:w="10" w:type="dxa"/>
        </w:tblCellMar>
        <w:tblLook w:val="0000" w:firstRow="0" w:lastRow="0" w:firstColumn="0" w:lastColumn="0" w:noHBand="0" w:noVBand="0"/>
      </w:tblPr>
      <w:tblGrid>
        <w:gridCol w:w="1499"/>
        <w:gridCol w:w="6661"/>
        <w:gridCol w:w="1276"/>
      </w:tblGrid>
      <w:tr w:rsidR="00132FD9">
        <w:tc>
          <w:tcPr>
            <w:tcW w:w="1631"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132FD9" w:rsidRDefault="00132FD9">
            <w:pPr>
              <w:widowControl w:val="0"/>
              <w:spacing w:after="0" w:line="240" w:lineRule="auto"/>
              <w:rPr>
                <w:rFonts w:ascii="Times New Roman" w:eastAsia="Times New Roman" w:hAnsi="Times New Roman" w:cs="Times New Roman"/>
                <w:sz w:val="26"/>
              </w:rPr>
            </w:pPr>
            <w:bookmarkStart w:id="0" w:name="_GoBack"/>
            <w:bookmarkEnd w:id="0"/>
          </w:p>
        </w:tc>
        <w:tc>
          <w:tcPr>
            <w:tcW w:w="7200"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132FD9" w:rsidRDefault="004479D6">
            <w:pPr>
              <w:spacing w:after="0" w:line="240" w:lineRule="auto"/>
            </w:pPr>
            <w:r>
              <w:object w:dxaOrig="1036" w:dyaOrig="1149">
                <v:rect id="rectole0000000000" o:spid="_x0000_i1025" style="width:51.75pt;height:57.75pt" o:ole="" o:preferrelative="t" stroked="f">
                  <v:imagedata r:id="rId5" o:title=""/>
                </v:rect>
                <o:OLEObject Type="Embed" ProgID="StaticMetafile" ShapeID="rectole0000000000" DrawAspect="Content" ObjectID="_1679517522" r:id="rId6"/>
              </w:object>
            </w:r>
          </w:p>
        </w:tc>
        <w:tc>
          <w:tcPr>
            <w:tcW w:w="1387" w:type="dxa"/>
            <w:tcBorders>
              <w:top w:val="single" w:sz="0" w:space="0" w:color="836967"/>
              <w:left w:val="single" w:sz="0" w:space="0" w:color="836967"/>
              <w:bottom w:val="single" w:sz="0" w:space="0" w:color="836967"/>
              <w:right w:val="single" w:sz="0" w:space="0" w:color="836967"/>
            </w:tcBorders>
            <w:shd w:val="clear" w:color="auto" w:fill="auto"/>
            <w:tcMar>
              <w:left w:w="71" w:type="dxa"/>
              <w:right w:w="71" w:type="dxa"/>
            </w:tcMar>
          </w:tcPr>
          <w:p w:rsidR="00132FD9" w:rsidRDefault="00132FD9">
            <w:pPr>
              <w:widowControl w:val="0"/>
              <w:spacing w:after="0" w:line="240" w:lineRule="auto"/>
              <w:rPr>
                <w:rFonts w:ascii="Times New Roman" w:eastAsia="Times New Roman" w:hAnsi="Times New Roman" w:cs="Times New Roman"/>
                <w:sz w:val="26"/>
              </w:rPr>
            </w:pPr>
          </w:p>
        </w:tc>
      </w:tr>
    </w:tbl>
    <w:p w:rsidR="00132FD9" w:rsidRDefault="00132FD9">
      <w:pPr>
        <w:widowControl w:val="0"/>
        <w:spacing w:after="0" w:line="240" w:lineRule="auto"/>
        <w:rPr>
          <w:rFonts w:ascii="Times New Roman" w:eastAsia="Times New Roman" w:hAnsi="Times New Roman" w:cs="Times New Roman"/>
          <w:sz w:val="20"/>
        </w:rPr>
      </w:pPr>
    </w:p>
    <w:p w:rsidR="00132FD9" w:rsidRDefault="004479D6">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МИНИСТЕРСТВО ОБРАЗОВАНИЯ И НАУКИ РОССИЙСКОЙ ФЕДЕРАЦИИ</w:t>
      </w:r>
    </w:p>
    <w:p w:rsidR="00132FD9" w:rsidRDefault="00132FD9">
      <w:pPr>
        <w:widowControl w:val="0"/>
        <w:spacing w:after="0" w:line="240" w:lineRule="auto"/>
        <w:jc w:val="center"/>
        <w:rPr>
          <w:rFonts w:ascii="Times New Roman" w:eastAsia="Times New Roman" w:hAnsi="Times New Roman" w:cs="Times New Roman"/>
          <w:b/>
          <w:sz w:val="28"/>
        </w:rPr>
      </w:pPr>
    </w:p>
    <w:p w:rsidR="00132FD9" w:rsidRDefault="004479D6">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ПРИКАЗ</w:t>
      </w:r>
    </w:p>
    <w:p w:rsidR="00132FD9" w:rsidRDefault="004479D6">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от 6 октября 2009 г. № 413</w:t>
      </w:r>
    </w:p>
    <w:p w:rsidR="00132FD9" w:rsidRDefault="00132FD9">
      <w:pPr>
        <w:widowControl w:val="0"/>
        <w:spacing w:after="0" w:line="240" w:lineRule="auto"/>
        <w:jc w:val="center"/>
        <w:rPr>
          <w:rFonts w:ascii="Times New Roman" w:eastAsia="Times New Roman" w:hAnsi="Times New Roman" w:cs="Times New Roman"/>
          <w:b/>
          <w:sz w:val="28"/>
        </w:rPr>
      </w:pPr>
    </w:p>
    <w:p w:rsidR="00132FD9" w:rsidRDefault="004479D6">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ОБ УТВЕРЖДЕНИИ И ВВЕДЕНИИ В ДЕЙСТВИЕ</w:t>
      </w:r>
    </w:p>
    <w:p w:rsidR="00132FD9" w:rsidRDefault="004479D6">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ФЕДЕРАЛЬНОГО ГОСУДАРСТВЕННОГО ОБРАЗОВАТЕЛЬНОГО СТАНДАРТА</w:t>
      </w:r>
    </w:p>
    <w:p w:rsidR="00132FD9" w:rsidRDefault="004479D6">
      <w:pPr>
        <w:widowControl w:val="0"/>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t>СРЕДНЕГО ОБЩЕГО ОБРАЗОВАНИЯ</w:t>
      </w:r>
    </w:p>
    <w:p w:rsidR="00132FD9" w:rsidRDefault="00132FD9">
      <w:pPr>
        <w:widowControl w:val="0"/>
        <w:spacing w:after="0" w:line="240" w:lineRule="auto"/>
        <w:jc w:val="center"/>
        <w:rPr>
          <w:rFonts w:ascii="Times New Roman" w:eastAsia="Times New Roman" w:hAnsi="Times New Roman" w:cs="Times New Roman"/>
          <w:sz w:val="28"/>
        </w:rPr>
      </w:pP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Список изменяющих документов</w:t>
      </w: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 xml:space="preserve">(в ред. </w:t>
      </w:r>
      <w:hyperlink r:id="rId7">
        <w:r>
          <w:rPr>
            <w:rFonts w:ascii="Times New Roman" w:eastAsia="Times New Roman" w:hAnsi="Times New Roman" w:cs="Times New Roman"/>
            <w:sz w:val="28"/>
          </w:rPr>
          <w:t>Приказа</w:t>
        </w:r>
      </w:hyperlink>
      <w:r>
        <w:rPr>
          <w:rFonts w:ascii="Times New Roman" w:eastAsia="Times New Roman" w:hAnsi="Times New Roman" w:cs="Times New Roman"/>
          <w:sz w:val="28"/>
        </w:rPr>
        <w:t xml:space="preserve"> Минобрнауки России от 29.12.2014 № 1645)</w:t>
      </w:r>
    </w:p>
    <w:p w:rsidR="00132FD9" w:rsidRDefault="00132FD9">
      <w:pPr>
        <w:spacing w:after="0" w:line="240" w:lineRule="auto"/>
        <w:jc w:val="center"/>
        <w:rPr>
          <w:rFonts w:ascii="Times New Roman" w:eastAsia="Times New Roman" w:hAnsi="Times New Roman" w:cs="Times New Roman"/>
          <w:sz w:val="28"/>
        </w:rPr>
      </w:pP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В соответствии с </w:t>
      </w:r>
      <w:hyperlink r:id="rId8">
        <w:r>
          <w:rPr>
            <w:rFonts w:ascii="Times New Roman" w:eastAsia="Times New Roman" w:hAnsi="Times New Roman" w:cs="Times New Roman"/>
            <w:sz w:val="28"/>
          </w:rPr>
          <w:t>подпунктом 5.2.41</w:t>
        </w:r>
      </w:hyperlink>
      <w:r>
        <w:rPr>
          <w:rFonts w:ascii="Times New Roman" w:eastAsia="Times New Roman" w:hAnsi="Times New Roman" w:cs="Times New Roman"/>
          <w:sz w:val="28"/>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 466 (Собрание законодательства Российской Федерации, 2013, № 23, ст. 2923; № 33, ст. 4386; № 37, ст. 4702; 2014, № 2, ст. 126; № 6, ст. 582; № 27, ст. 3776), и </w:t>
      </w:r>
      <w:hyperlink r:id="rId9">
        <w:r>
          <w:rPr>
            <w:rFonts w:ascii="Times New Roman" w:eastAsia="Times New Roman" w:hAnsi="Times New Roman" w:cs="Times New Roman"/>
            <w:sz w:val="28"/>
          </w:rPr>
          <w:t>пунктом 17</w:t>
        </w:r>
      </w:hyperlink>
      <w:r>
        <w:rPr>
          <w:rFonts w:ascii="Times New Roman" w:eastAsia="Times New Roman" w:hAnsi="Times New Roman" w:cs="Times New Roman"/>
          <w:sz w:val="28"/>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 661 (Собрание законодательства Российской Федерации, 2013, № 3, ст. 4377; 2014, № 38, ст. 5096), приказываю: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1. Утвердить прилагаемый федеральный государственный </w:t>
      </w:r>
      <w:hyperlink r:id="rId10">
        <w:r>
          <w:rPr>
            <w:rFonts w:ascii="Times New Roman" w:eastAsia="Times New Roman" w:hAnsi="Times New Roman" w:cs="Times New Roman"/>
            <w:sz w:val="28"/>
          </w:rPr>
          <w:t>образовательный стандарт</w:t>
        </w:r>
      </w:hyperlink>
      <w:r>
        <w:rPr>
          <w:rFonts w:ascii="Times New Roman" w:eastAsia="Times New Roman" w:hAnsi="Times New Roman" w:cs="Times New Roman"/>
          <w:sz w:val="28"/>
        </w:rPr>
        <w:t xml:space="preserve"> среднего общего образования и ввести его в действие со дня вступления в силу настоящего приказа.</w:t>
      </w:r>
    </w:p>
    <w:p w:rsidR="00132FD9" w:rsidRDefault="00132FD9">
      <w:pPr>
        <w:widowControl w:val="0"/>
        <w:tabs>
          <w:tab w:val="left" w:pos="8160"/>
        </w:tabs>
        <w:spacing w:after="0" w:line="240" w:lineRule="auto"/>
        <w:jc w:val="both"/>
        <w:rPr>
          <w:rFonts w:ascii="Arial" w:eastAsia="Arial" w:hAnsi="Arial" w:cs="Arial"/>
          <w:sz w:val="28"/>
        </w:rPr>
      </w:pPr>
    </w:p>
    <w:p w:rsidR="00132FD9" w:rsidRDefault="004479D6">
      <w:pPr>
        <w:widowControl w:val="0"/>
        <w:spacing w:after="0" w:line="240" w:lineRule="auto"/>
        <w:jc w:val="right"/>
        <w:rPr>
          <w:rFonts w:ascii="Arial" w:eastAsia="Arial" w:hAnsi="Arial" w:cs="Arial"/>
          <w:sz w:val="28"/>
        </w:rPr>
      </w:pPr>
      <w:r>
        <w:rPr>
          <w:rFonts w:ascii="Arial" w:eastAsia="Arial" w:hAnsi="Arial" w:cs="Arial"/>
          <w:sz w:val="28"/>
        </w:rPr>
        <w:t>Министр</w:t>
      </w:r>
    </w:p>
    <w:p w:rsidR="00132FD9" w:rsidRDefault="004479D6">
      <w:pPr>
        <w:widowControl w:val="0"/>
        <w:spacing w:after="0" w:line="240" w:lineRule="auto"/>
        <w:jc w:val="right"/>
        <w:rPr>
          <w:rFonts w:ascii="Arial" w:eastAsia="Arial" w:hAnsi="Arial" w:cs="Arial"/>
          <w:sz w:val="28"/>
        </w:rPr>
      </w:pPr>
      <w:r>
        <w:rPr>
          <w:rFonts w:ascii="Arial" w:eastAsia="Arial" w:hAnsi="Arial" w:cs="Arial"/>
          <w:sz w:val="28"/>
        </w:rPr>
        <w:t>А.ФУРСЕНКО</w:t>
      </w:r>
    </w:p>
    <w:p w:rsidR="00132FD9" w:rsidRDefault="00132FD9">
      <w:pPr>
        <w:widowControl w:val="0"/>
        <w:spacing w:after="0" w:line="240" w:lineRule="auto"/>
        <w:ind w:left="7162"/>
        <w:jc w:val="both"/>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132FD9">
      <w:pPr>
        <w:widowControl w:val="0"/>
        <w:spacing w:after="0" w:line="240" w:lineRule="auto"/>
        <w:ind w:left="7162"/>
        <w:rPr>
          <w:rFonts w:ascii="Arial" w:eastAsia="Arial" w:hAnsi="Arial" w:cs="Arial"/>
          <w:color w:val="000000"/>
          <w:spacing w:val="-2"/>
          <w:sz w:val="28"/>
        </w:rPr>
      </w:pPr>
    </w:p>
    <w:p w:rsidR="00132FD9" w:rsidRDefault="004479D6">
      <w:pPr>
        <w:widowControl w:val="0"/>
        <w:spacing w:after="0" w:line="240" w:lineRule="auto"/>
        <w:ind w:left="7162"/>
        <w:rPr>
          <w:rFonts w:ascii="Arial" w:eastAsia="Arial" w:hAnsi="Arial" w:cs="Arial"/>
          <w:sz w:val="20"/>
        </w:rPr>
      </w:pPr>
      <w:r>
        <w:rPr>
          <w:rFonts w:ascii="Arial" w:eastAsia="Arial" w:hAnsi="Arial" w:cs="Arial"/>
          <w:color w:val="000000"/>
          <w:spacing w:val="-2"/>
          <w:sz w:val="28"/>
        </w:rPr>
        <w:t>Приложение</w:t>
      </w:r>
    </w:p>
    <w:p w:rsidR="00132FD9" w:rsidRDefault="00132FD9">
      <w:pPr>
        <w:widowControl w:val="0"/>
        <w:spacing w:after="0" w:line="240" w:lineRule="auto"/>
        <w:ind w:left="7162"/>
        <w:rPr>
          <w:rFonts w:ascii="Arial" w:eastAsia="Arial" w:hAnsi="Arial" w:cs="Arial"/>
          <w:sz w:val="20"/>
        </w:rPr>
      </w:pPr>
    </w:p>
    <w:p w:rsidR="00132FD9" w:rsidRDefault="004479D6">
      <w:pPr>
        <w:widowControl w:val="0"/>
        <w:spacing w:after="0" w:line="322" w:lineRule="auto"/>
        <w:ind w:left="5678" w:firstLine="1267"/>
        <w:rPr>
          <w:rFonts w:ascii="Arial" w:eastAsia="Arial" w:hAnsi="Arial" w:cs="Arial"/>
          <w:color w:val="000000"/>
          <w:spacing w:val="-3"/>
          <w:sz w:val="28"/>
        </w:rPr>
      </w:pPr>
      <w:r>
        <w:rPr>
          <w:rFonts w:ascii="Arial" w:eastAsia="Arial" w:hAnsi="Arial" w:cs="Arial"/>
          <w:color w:val="000000"/>
          <w:sz w:val="28"/>
        </w:rPr>
        <w:t xml:space="preserve">УТВЕРЖДЕНЫ </w:t>
      </w:r>
    </w:p>
    <w:p w:rsidR="00132FD9" w:rsidRDefault="004479D6">
      <w:pPr>
        <w:widowControl w:val="0"/>
        <w:spacing w:after="0" w:line="322" w:lineRule="auto"/>
        <w:ind w:left="5678" w:hanging="8"/>
        <w:rPr>
          <w:rFonts w:ascii="Arial" w:eastAsia="Arial" w:hAnsi="Arial" w:cs="Arial"/>
          <w:sz w:val="20"/>
        </w:rPr>
      </w:pPr>
      <w:r>
        <w:rPr>
          <w:rFonts w:ascii="Arial" w:eastAsia="Arial" w:hAnsi="Arial" w:cs="Arial"/>
          <w:color w:val="000000"/>
          <w:spacing w:val="-3"/>
          <w:sz w:val="28"/>
        </w:rPr>
        <w:t>приказом Министерства образования</w:t>
      </w:r>
    </w:p>
    <w:p w:rsidR="00132FD9" w:rsidRDefault="004479D6">
      <w:pPr>
        <w:widowControl w:val="0"/>
        <w:spacing w:after="0" w:line="322" w:lineRule="auto"/>
        <w:ind w:left="5698" w:firstLine="317"/>
        <w:rPr>
          <w:rFonts w:ascii="Arial" w:eastAsia="Arial" w:hAnsi="Arial" w:cs="Arial"/>
          <w:color w:val="000000"/>
          <w:spacing w:val="-2"/>
          <w:sz w:val="28"/>
        </w:rPr>
      </w:pPr>
      <w:r>
        <w:rPr>
          <w:rFonts w:ascii="Arial" w:eastAsia="Arial" w:hAnsi="Arial" w:cs="Arial"/>
          <w:color w:val="000000"/>
          <w:spacing w:val="-1"/>
          <w:sz w:val="28"/>
        </w:rPr>
        <w:t xml:space="preserve">и науки Российской Федерации </w:t>
      </w:r>
    </w:p>
    <w:p w:rsidR="00132FD9" w:rsidRDefault="004479D6">
      <w:pPr>
        <w:widowControl w:val="0"/>
        <w:spacing w:after="0" w:line="322" w:lineRule="auto"/>
        <w:ind w:left="5698" w:hanging="28"/>
        <w:rPr>
          <w:rFonts w:ascii="Arial" w:eastAsia="Arial" w:hAnsi="Arial" w:cs="Arial"/>
          <w:color w:val="000000"/>
          <w:spacing w:val="-2"/>
          <w:sz w:val="28"/>
        </w:rPr>
      </w:pPr>
      <w:r>
        <w:rPr>
          <w:rFonts w:ascii="Arial" w:eastAsia="Arial" w:hAnsi="Arial" w:cs="Arial"/>
          <w:color w:val="000000"/>
          <w:spacing w:val="-2"/>
          <w:sz w:val="28"/>
        </w:rPr>
        <w:t xml:space="preserve">            от 17 мая 2012 г. № 413</w:t>
      </w:r>
      <w:r>
        <w:rPr>
          <w:rFonts w:ascii="Arial" w:eastAsia="Arial" w:hAnsi="Arial" w:cs="Arial"/>
          <w:color w:val="000000"/>
          <w:spacing w:val="-2"/>
          <w:sz w:val="28"/>
          <w:u w:val="single"/>
        </w:rPr>
        <w:t xml:space="preserve">  </w:t>
      </w:r>
      <w:r>
        <w:rPr>
          <w:rFonts w:ascii="Arial" w:eastAsia="Arial" w:hAnsi="Arial" w:cs="Arial"/>
          <w:color w:val="000000"/>
          <w:spacing w:val="-2"/>
          <w:sz w:val="28"/>
        </w:rPr>
        <w:t xml:space="preserve"> </w:t>
      </w:r>
    </w:p>
    <w:p w:rsidR="00132FD9" w:rsidRDefault="00132FD9">
      <w:pPr>
        <w:widowControl w:val="0"/>
        <w:spacing w:after="0" w:line="322" w:lineRule="auto"/>
        <w:ind w:left="5698" w:hanging="28"/>
        <w:rPr>
          <w:rFonts w:ascii="Arial" w:eastAsia="Arial" w:hAnsi="Arial" w:cs="Arial"/>
          <w:color w:val="000000"/>
          <w:spacing w:val="-2"/>
          <w:sz w:val="28"/>
        </w:rPr>
      </w:pPr>
    </w:p>
    <w:p w:rsidR="00132FD9" w:rsidRDefault="00132FD9">
      <w:pPr>
        <w:widowControl w:val="0"/>
        <w:spacing w:after="0" w:line="322" w:lineRule="auto"/>
        <w:ind w:left="5698" w:hanging="28"/>
        <w:rPr>
          <w:rFonts w:ascii="Arial" w:eastAsia="Arial" w:hAnsi="Arial" w:cs="Arial"/>
          <w:color w:val="000000"/>
          <w:spacing w:val="-2"/>
          <w:sz w:val="28"/>
        </w:rPr>
      </w:pPr>
    </w:p>
    <w:p w:rsidR="00132FD9" w:rsidRDefault="00132FD9">
      <w:pPr>
        <w:widowControl w:val="0"/>
        <w:spacing w:after="0" w:line="322" w:lineRule="auto"/>
        <w:ind w:left="5698" w:hanging="28"/>
        <w:rPr>
          <w:rFonts w:ascii="Arial" w:eastAsia="Arial" w:hAnsi="Arial" w:cs="Arial"/>
          <w:color w:val="000000"/>
          <w:spacing w:val="-2"/>
          <w:sz w:val="28"/>
        </w:rPr>
      </w:pPr>
    </w:p>
    <w:p w:rsidR="00132FD9" w:rsidRDefault="00132FD9">
      <w:pPr>
        <w:widowControl w:val="0"/>
        <w:spacing w:after="0" w:line="322" w:lineRule="auto"/>
        <w:ind w:left="5698" w:hanging="28"/>
        <w:rPr>
          <w:rFonts w:ascii="Arial" w:eastAsia="Arial" w:hAnsi="Arial" w:cs="Arial"/>
          <w:color w:val="000000"/>
          <w:spacing w:val="-2"/>
          <w:sz w:val="28"/>
        </w:rPr>
      </w:pPr>
    </w:p>
    <w:p w:rsidR="00132FD9" w:rsidRDefault="004479D6">
      <w:pPr>
        <w:widowControl w:val="0"/>
        <w:spacing w:after="0" w:line="322" w:lineRule="auto"/>
        <w:jc w:val="center"/>
        <w:rPr>
          <w:rFonts w:ascii="Arial" w:eastAsia="Arial" w:hAnsi="Arial" w:cs="Arial"/>
          <w:color w:val="000000"/>
          <w:spacing w:val="-2"/>
          <w:sz w:val="28"/>
        </w:rPr>
      </w:pPr>
      <w:r>
        <w:rPr>
          <w:rFonts w:ascii="Arial" w:eastAsia="Arial" w:hAnsi="Arial" w:cs="Arial"/>
          <w:sz w:val="28"/>
        </w:rPr>
        <w:t>I. Общие положения</w:t>
      </w:r>
    </w:p>
    <w:p w:rsidR="00132FD9" w:rsidRDefault="00132FD9">
      <w:pPr>
        <w:widowControl w:val="0"/>
        <w:spacing w:after="0" w:line="240" w:lineRule="auto"/>
        <w:jc w:val="center"/>
        <w:rPr>
          <w:rFonts w:ascii="Times New Roman" w:eastAsia="Times New Roman" w:hAnsi="Times New Roman" w:cs="Times New Roman"/>
          <w:sz w:val="28"/>
        </w:rPr>
      </w:pP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Федеральный государственный образовательный стандарт среднего общего образования (далее - Стандарт) представляет собой совокупность требований, обязательных при реализации основной образовательной программы среднего общего образования (далее -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Стандарт включает в себя требования: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результатам освоения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структуре основной образовательной программы, в том числе требования к соотношению частей основной образовательной программы и их объему, а также к соотношению обязательной части основной образовательной программы и части, формируемой участниками образовательных отношений;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 условиям реализации основной образовательной программы, в том числе кадровым, финансовым, материально-техническим и иным условиям.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Требования к результатам освоения основной образовательной программы, ее структуре и условиям реализации учитывают возрастные и индивидуальные особенности обучающихся при получении среднего общего образования, включая образовательные потребности обучающихся с ограниченными возможностями здоровья и инвалидов, а также значимость данного уровня общего образования для продолжения обучения в организациях, осуществляющих образовательную деятельность, профессиональной деятельности и успешной социализации.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2. Стандарт является основой объективной оценки соответствия установленным требованиям образовательной деятельности и подготовки </w:t>
      </w:r>
      <w:r>
        <w:rPr>
          <w:rFonts w:ascii="Times New Roman" w:eastAsia="Times New Roman" w:hAnsi="Times New Roman" w:cs="Times New Roman"/>
          <w:sz w:val="28"/>
        </w:rPr>
        <w:lastRenderedPageBreak/>
        <w:t>обучающихся, освоивших основную образовательную программу, независимо от формы получения образования и формы обучения/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Среднее общее образование может быть получено:</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организациях, осуществляющих образовательную деятельность (в очной, очно-заочной или заочной форме);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 организаций, осуществляющих образовательную деятельность, в форме семейного образования и самообразования.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Допускается сочетание различных форм получения образования и форм обучения.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Срок получения среднего общего образования составляет два года, а для лиц с ограниченными возможностями здоровья и инвалидов при обучении по адаптированным основным образовательным программам среднего общего образования, и для обучающихся, осваивающих основную образовательную программу в очно-заочной или заочной формах, независимо от применяемых образовательных технологий, увеличивается не более чем на один год.</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Стандарт разработан с учетом региональных, национальных и этнокультурных потребностей народов Российской Федерации и направлен на обеспечение: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российской гражданской идентичности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единства образовательного пространства Российской Федерации посредством установления единых требований к результатам, структуре и условиям реализации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сохранения и развития культурного разнообразия и языкового наследия многонационального народа Российской Федерации, реализации права на изучение родного языка, овладение духовными ценностями и культурой многонационального народа России;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равных возможностей получения качественного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реализации бесплатного образования на ступени среднего общего образования в объеме основной образовательной программы, предусматривающей изучение обязательных учебных предметов, входящих в учебный план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 а также внеурочную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воспитания и социализации обучающихся, их самоидентификацию посредством личностно и общественно значимой деятельности, социального и гражданского становления, в том числе через реализацию образовательных программ, входящих в основную образовательную программу;</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преемственности основных образовательных программ дошкольного, начального общего, основного общего, среднего общего, профессионального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развития государственно-общественного управления в образовании;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основ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создания условий для развития и самореализации обучающихся, для формирования здорового, безопасного и экологически целесообразного образа жизни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государственных гарантий по соответствующему финансированию основной образовательной программы, реализуемой через урочную и внеурочную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Методологической основой Стандарта является системно-деятельностный подход, который обеспечивает:</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готовности обучающихся к саморазвитию и непрерывному образованию;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проектирование и конструирование развивающей образовательной среды организации, осуществляющей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активную учебно-познавательную деятельность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построение образовательной деятельности с учетом индивидуальных, возрастных, психологических, физиологических особенностей и здоровья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Стандарт является основой для: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разработки примерных основных образовательных программ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разработки программ учебных предметов, курсов, учебной литературы, контрольно-измерительных материалов;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организации образовательной деятельности в организациях, осуществляющих образовательную деятельность, реализующих основную образовательную программу, независимо от их организационно-правовых форм и подчиненности;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разработки нормативов финансового обеспечения образовательной деятельности организаций, осуществляющих образовательную деятельность, реализующих основную образовательную программу, формирования государственного (муниципального) задания для образовательного учреждения;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осуществления контроля и надзора за соблюдением законодательства Российской Федерации в области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проведения государственной итоговой и промежуточной аттестации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построения системы внутреннего мониторинга качества образования в организации, осуществляющей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организации деятельности работы методических служб;</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аттестации педагогических работников;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организации подготовки, профессиональной переподготовки и повышения квалификации работников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Стандарт ориентирован на становление личностных характеристик выпускника ("портрет выпускника школы"):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любящий свой край и свою Родину, уважающий свой народ, его культуру и духовные традиции;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осознающий и принимающий традиционные ценности семьи, российского гражданского общества, многонационального российского народа, человечества, осознающий свою сопричастность судьбе Отечества;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креативный и критически мыслящий, активно и целенаправленно познающий мир, осознающий ценность образования и науки, труда и творчества для человека и общества;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владеющий основами научных методов познания окружающего мира;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мотивированный на творчество и инновационную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готовый к сотрудничеству, способный осуществлять учебно-исследовательскую, проектную и информационно-познавательную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осознающий себя личностью, социально активный, уважающий закон и правопорядок, осознающий ответственность перед семьей, обществом, государством, человечеством;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уважающий мнение других людей, умеющий вести конструктивный диалог, достигать взаимопонимания и успешно взаимодействовать;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осознанно выполняющий и пропагандирующий правила здорового, безопасного и экологически целесообразного образа жизни;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подготовленный к осознанному выбору профессии, понимающий значение профессиональной деятельности для человека и общества;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мотивированный на образование и самообразование в течение всей своей жизни.</w:t>
      </w:r>
    </w:p>
    <w:p w:rsidR="00132FD9" w:rsidRDefault="00132FD9">
      <w:pPr>
        <w:widowControl w:val="0"/>
        <w:spacing w:after="0" w:line="240" w:lineRule="auto"/>
        <w:ind w:firstLine="540"/>
        <w:jc w:val="both"/>
        <w:rPr>
          <w:rFonts w:ascii="Times New Roman" w:eastAsia="Times New Roman" w:hAnsi="Times New Roman" w:cs="Times New Roman"/>
          <w:sz w:val="28"/>
        </w:rPr>
      </w:pP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II. Требования к результатам освоения основной</w:t>
      </w: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w:t>
      </w:r>
    </w:p>
    <w:p w:rsidR="00132FD9" w:rsidRDefault="00132FD9">
      <w:pPr>
        <w:widowControl w:val="0"/>
        <w:spacing w:after="0" w:line="240" w:lineRule="auto"/>
        <w:ind w:firstLine="540"/>
        <w:jc w:val="both"/>
        <w:rPr>
          <w:rFonts w:ascii="Times New Roman" w:eastAsia="Times New Roman" w:hAnsi="Times New Roman" w:cs="Times New Roman"/>
          <w:sz w:val="28"/>
        </w:rPr>
      </w:pP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Стандарт устанавливает требования к результатам освоения обучающимися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личностным, включающим готовность и способность обучающихся к саморазвитию и личностному самоопределению, сформированность их мотивации к обучению и целенаправленной познавательной деятельности, системы значимых социальных и межличностных отношений, ценностно-смысловых установок, отражающих личностные и гражданские позиции в деятельности, правосознание, экологическую культуру, способность ставить цели и строить жизненные планы, способность к осознанию российской гражданской идентичности в поликультурном социуме;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метапредметным, включающим освоенные обучающимися межпредметные понятия и универсальные учебные действия (регулятивные, познавательные, коммуникативные), способность их использования в познавательной и социальной практике, самостоятельность в планировании и осуществлении учебной деятельности и организации учебного сотрудничества с педагогами и сверстниками, способность к построению индивидуальной образовательной траектории, владение навыками учебно-исследовательской, проектной и социальной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предметным, включающим освоенные обучающимися в ходе изучения учебного предмета умения, специфические для данной предметной области, виды деятельности по получению нового знания в рамках учебного предмета, его преобразованию и применению в учебных, учебно-проектных и социально-проектных ситуациях, формирование научного типа мышления, владение научной терминологией, ключевыми понятиями, методами и приемами.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Личностные результаты освоения основной образовательной программы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готовность к служению Отечеству, его защите;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мировоззрения, соответствующего современному уровню развития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основ саморазвития и самовоспитания в соответствии с общечеловеческими ценностями и идеалами гражданского общества; готовность и способность к самостоятельной, творческой и ответственной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толерантное сознание и поведение в поликультурном мире, готовность и способность вести диалог с другими людьми, достигать в нем взаимопонимания, находить общие цели и сотрудничать для их достижения;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навыки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нравственное сознание и поведение на основе усвоения общечеловеческих ценностей;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эстетическое отношение к миру, включая эстетику быта, научного и технического творчества, спорта, общественных отношений;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принятие и реализацию ценностей здорового и безопасного образа жизни, потребности в физическом самосовершенствовании, занятиях спортивно-оздоровительной деятельностью, неприятие вредных привычек: курения, употребления алкоголя, наркотиков;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бережное, ответственное и компетентное отношение к физическому и психологическому здоровью, как собственному, так и других людей, умение оказывать первую помощь;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13) осознанный выбор будущей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14) сформированность экологического мышления, понимания влияния социально-экономических процессов на состояние природной и социальной среды; приобретение опыта эколого-направленной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15) ответственное отношение к созданию семьи на основе осознанного принятия ценностей семейной жизни.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Метапредметные результаты освоения основной образовательной программы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умение самостоятельно определять цели деятельности и составлять планы деятельности; самостоятельно осуществлять, контролировать и корректировать деятельность; использовать все возможные ресурсы для достижения поставленных целей и реализации планов деятельности; выбирать успешные стратегии в различных ситуациях;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умение продуктивно общаться и взаимодействовать в процессе совместной деятельности, учитывать позиции других участников деятельности, эффективно разрешать конфликты;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владение навыками познавательной, учебно-исследовательской и проектной деятельности, навыками разрешения проблем; способность и готовность к самостоятельному поиску методов решения практических задач, применению различных методов познания;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умение использовать средства информационных и коммуникационных технологий (далее – ИКТ)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умение определять назначение и функции различных социальных институтов;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умение самостоятельно оценивать и принимать решения, определяющие стратегию поведения, с учетом гражданских и нравственных ценностей;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владение языковыми средствами - умение ясно, логично и точно излагать свою точку зрения, использовать адекватные языковые средства;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владение навыками познавательной рефлексии как осознания совершаемых действий и мыслительных процессов, их результатов и оснований, границ своего знания и незнания, новых познавательных задач и средств их достижения.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Предметные результаты освоения основной образовательной программы устанавливаются для учебных предметов на базовом и углубленном уровнях.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освоения основной образовательной программы для учебных предметов на базовом уровне ориентированы на обеспечение преимущественно общеобразовательной и общекультурной подготовки.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освоения основной образовательной программы для учебных предметов на углубленном уровне ориентированы преимущественно на подготовку к последующему профессиональному образованию, развитие индивидуальных способностей обучающихся путем более глубокого, чем это предусматривается базовым курсом, освоением основ наук, систематических знаний и способов действий, присущих данному учебному предмету.</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освоения интегрированных учебных предметов ориентированы на формирование целостных представлений о мире и общей культуры обучающихся путем освоения систематических научных знаний и способов действий на метапредметной основе.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освоения основной образовательной программы должны обеспечивать возможность дальнейшего успешного профессионального обучения или профессиональной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9.1. Филология и иностранные языки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Изучение предметных областей "Филология" и "Иностранные языки" должно обеспечить: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представлений о роли языка в жизни человека, общества, государства; приобщение через изучение русского и родного (нерусского) языка, иностранного языка и литературы к ценностям национальной и мировой культуры;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способность свободно общаться в различных формах и на разные темы;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свободное использование словарного запаса;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умений написания текстов по различным темам на русском и родном (нерусском) языках и по изученной проблематике на иностранном языке, в том числе демонстрирующих творческие способности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устойчивого интереса к чтению как средству познания других культур, уважительного отношения к ним;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навыков различных видов анализа литературных произведений.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9.1.1. Предметные результаты изучения предметной области "Филология" включают предметные результаты изучения учебных предметов: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"Русский язык и литература". "Родной (нерусский) язык и литература" (базовый уровень) - требования к предметным результатам освоения базового курса русского языка и литературы (родного (нерусского) языка и литературы)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понятий о нормах русского, родного (нерусского) литературного языка и применение знаний о них в речевой практике;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владение навыками самоанализа и самооценки на основе наблюдений за собственной речью;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владение умением анализировать текст с точки зрения наличия в нем явной и скрытой, основной и второстепенной информации;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владение умением представлять тексты в виде тезисов, конспектов, аннотаций, рефератов, сочинений различных жанров;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знание содержания произведений русской, родной и мировой классической литературы, их историко-культурного и нравственно-ценностного влияния на формирование национальной и мировой;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представлений об изобразительно-выразительных возможностях русского, родного (нерусского) языка;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умений учитывать исторический, историко-культурный контекст и контекст творчества писателя в процессе анализа художественного произведения;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способность выявлять в художественных текстах образы, темы и проблемы и выражать свое отношение к ним в развернутых аргументированных устных и письменных высказываниях;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владение навыками анализа художественных произведений с учетом их жанрово-родовой специфики; осознание художественной картины жизни, созданной в литературном произведении, в единстве эмоционального личностного восприятия и интеллектуального понимания;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сформированность представлений о системе стилей языка художественной литературы.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"Русский язык и литература". "Родной (нерусский) язык и литература" (углубленный уровень) - требования к предметным результатам освоения углубленного курса русского языка и литературы (родного (нерусского) языка и литературы) должны включать требования к результатам освоения базового курса и дополнительно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лингвистике как части общечеловеческого гуманитарного знания;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представлений о языке как многофункциональной развивающейся системе, о стилистических ресурсах языка;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владение знаниями о языковой норме, ее функциях и вариантах, о нормах речевого поведения в различных сферах и ситуациях общения;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владение умением анализировать единицы различных языковых уровней, а также языковые явления и факты, допускающие неоднозначную интерпретацию;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умений лингвистического анализа текстов разной функционально-стилевой и жанровой принадлежности;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владение различными приемами редактирования текстов;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умений проводить лингвистический эксперимент и использовать его результаты в процессе практической речевой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понимание и осмысленное использование понятийного аппарата современного литературоведения в процессе чтения и интерпретации художественных произведений;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владение навыками комплексного филологического анализа художественного текста;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сформированность представлений о системе стилей художественной литературы разных эпох, литературных направлениях, об индивидуальном авторском стиле;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владение начальными навыками литературоведческого исследования историко- и теоретико-литературного характера;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умение оценивать художественную интерпретацию литературного произведения в произведениях других видов искусств (графика и живопись, театр, кино, музыка);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13) сформированность представлений о принципах основных направлений литературной критики.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9.1.2. Предметные результаты изучения предметной области "Иностранные языки" включают предметные результаты изучения учебных предметов: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"Иностранный язык". "Второй иностранный язык" (базовый уровень) - требования к предметным результатам освоения базового курса иностранного языка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коммуникативной иноязычной компетенции, необходимой для успешной социализации и самореализации, как инструмента межкультурного общения в современном поликультурном мире;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владение знаниями о социокультурной специфике страны/стран изучаемого языка и умение строить свое речевое и неречевое поведение адекватно этой специфике; умение выделять общее и различное в культуре родной страны и страны/стран изучаемого языка;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достижение порогового уровня владения иностранным языком, позволяющего выпускникам общаться в устной и письменной формах как с носителями изучаемого иностранного языка, так и с представителями других стран, использующими данный язык как средство общения;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"Иностранный язык". "Второй иностранный язык" (углубленный уровень) - требования к предметным результатам освоения углубленного курса иностранного языка должны включать требования к результатам освоения базового курса и дополнительно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достижение уровня владения иностранным языком, превышающего пороговый, достаточного для делового общения в рамках выбранного профиля;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умения перевода с иностранного языка на русский при работе с несложными текстами в русле выбранного профиля;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владение иностранным языком как одним из средств формирования учебно-исследовательских умений, расширения своих знаний в других предметных областях.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9.2. Общественные науки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"Общественные науки" должно обеспечить: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сформированность мировоззренческой, ценностно-смысловой сферы обучающихся, российской гражданской идентичности, поликультурности, толерантности, приверженности ценностям, закрепленным </w:t>
      </w:r>
      <w:hyperlink r:id="rId11">
        <w:r>
          <w:rPr>
            <w:rFonts w:ascii="Times New Roman" w:eastAsia="Times New Roman" w:hAnsi="Times New Roman" w:cs="Times New Roman"/>
            <w:sz w:val="28"/>
          </w:rPr>
          <w:t>Конституцией</w:t>
        </w:r>
      </w:hyperlink>
      <w:r>
        <w:rPr>
          <w:rFonts w:ascii="Times New Roman" w:eastAsia="Times New Roman" w:hAnsi="Times New Roman" w:cs="Times New Roman"/>
          <w:sz w:val="28"/>
        </w:rPr>
        <w:t xml:space="preserve"> Российской Федерации;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понимание роли России в многообразном, быстро меняющемся глобальном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навыков критического мышления, анализа и синтеза, умений оценивать и сопоставлять методы исследования, характерные для общественных наук;</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целостного восприятия всего спектра природных, экономических, социальных реалий;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умений обобщать, анализировать и оценивать информацию: теории, концепции, факты, имеющие отношение к общественному развитию и роли личности в нем, с целью проверки гипотез и интерпретации данных различных источников;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владение знаниями о многообразии взглядов и теорий по тематике общественных наук.</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"Общественные науки" включают предметные результаты изучения учебных предметов: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"История" (базовый уровень) - требования к предметным результатам освоения базового курса истории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современной исторической науке, ее специфике, методах исторического познания и роли в решении задач прогрессивного развития России в глобальном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комплексом знаний об истории России и человечества в целом, представлениями об общем и особенном в мировом историческом процессе;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умений применять исторические знания в профессиональной и общественной деятельности, поликультурном общении;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навыками проектной деятельности и исторической реконструкции с привлечением различных источников;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умений вести диалог, обосновывать свою точку зрения в дискуссии по исторической тематике.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"История" (углубленный уровень) - требования к предметным результатам освоения углубленного курса истории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знаний о месте и роли исторической науки в системе научных дисциплин, представлений об историографии;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системными историческими знаниями, понимание места и роли России в мировой истории;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приемами работы с историческими источниками, умениями самостоятельно анализировать документальную базу по исторической тематике;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умений оценивать различные исторические версии.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"Обществознание" (базовый уровень) - требования к предметным результатам освоения интегрированного учебного предмета "Обществознание"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знаний об обществе как целостной развивающейся системе в единстве и взаимодействии его основных сфер и институтов;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базовым понятийным аппаратом социальных наук;</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умениями выявлять причинно-следственные, функциональные, иерархические и другие связи социальных объектов и процессов;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представлений об основных тенденциях и возможных перспективах развития мирового сообщества в глобальном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представлений о методах познания социальных явлений и процессов;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владение умениями применять полученные знания в повседневной жизни, прогнозировать последствия принимаемых решений;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навыков оценивания социальной информации,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"География" (базовый уровень) - требования к предметным результатам освоения базового курса географии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владение представлениями о современной географической науке, ее участии в решении важнейших проблем человечества;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географическим мышлением для определения географических аспектов природных, социально-экономических и экологических процессов и проблем;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о динамике и территориальных особенностях процессов, протекающих в географическом пространстве;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умениями проведения наблюдений за отдельными географическими объектами, процессами и явлениями, их изменениями в результате природных и антропогенных воздействий;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владение умениями использовать карты разного содержания для выявления закономерностей и тенденций, получения нового географического знания о природных социально-экономических и экологических процессах и явлениях;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владение умениями географического анализа и интерпретации разнообразной информации;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владение умениями применять географические знания для объяснения и оценки разнообразных явлений и процессов, самостоятельного оценивания уровня безопасности окружающей среды, адаптации к изменению ее условий;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сформированность представлений и знаний об основных проблемах взаимодействия природы и общества, о природных и социально-экономических аспектах экологических проблем.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"География" (углубленный уровень) - требования к предметным результатам освоения углубленного курса географии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знаний о составе современного комплекса географических наук, его специфике и месте в системе научных дисциплин, роли в решении современных научных и практических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умениями применения географического мышления для вычленения и оценивания географических факторов, определяющих сущность и динамику важнейших природных, социально-экономических и экологических процессов;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комплекса знаний о целостности географического пространства как иерархии взаимосвязанных природно-общественных территориальных систем;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умениями проводить учебные исследования, в том числе с использованием простейшего моделирования и проектирования природных, социально-экономических и геоэкологических явлений и процессов;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владение навыками картографической интерпретации природных, социально-экономических и экологических характеристик различных территорий;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владение умениями работать с геоинформационными системами;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владение первичными умениями проводить географическую экспертизу разнообразных природных, социально-экономических и экологических процессов;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сформированность системы знаний об основных процессах, закономерностях и проблемах взаимодействия географической среды и общества, о географических подходах к устойчивому развитию территорий.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"Экономика" (базовый уровень) - требования к предметным результатам освоения базового курса экономики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системы знаний об экономической сфере в жизни общества как пространстве, в котором осуществляется экономическая деятельность индивидов, семей, отдельных предприятий и государства;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понимание сущности экономических институтов, их роли в социально-экономическом развитии общества; понимание значения этических норм и нравственных ценностей в экономической деятельности отдельных людей и общества; сформированность уважительного отношения к чужой собственности;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экономического мышления: умения принимать рациональные решения в условиях относительной ограниченности доступных ресурсов, оценивать и принимать ответственность за их возможные последствия для себя, своего окружения и общества в целом;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навыками поиска актуальной экономической информации в различных источниках, включая Интернет; умение различать факты, аргументы и оценочные суждения; анализировать, преобразовывать и использовать экономическую информацию для решения практических задач в учебной деятельности и реальной жизни;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навыков проектной деятельности: умение разрабатывать и реализовывать проекты экономической и междисциплинарной направленности на основе базовых экономических знаний и ценностных ориентиров;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умение применять полученные знания и сформированные навыки для эффективного исполнения основных социально-экономических ролей (потребителя, производителя, покупателя, продавца, заемщика, акционера, наемного работника, работодателя, налогоплательщика);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способность к личностному самоопределению и самореализации в экономической деятельности, в том числе в области предпринимательства; знание особенностей современного рынка труда, владение этикой трудовых отношений;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понимание места и роли России в современной мировой экономике; умение ориентироваться в текущих экономических событиях в России и в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"Экономика" (углубленный уровень) - требования к предметным результатам освоения углубленного курса экономики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об экономической науке как системе теоретических и прикладных наук; особенностях ее методологии и применимости экономического анализа в других социальных науках; понимание эволюции и сущности основных направлений современной экономической науки;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системными экономическими знаниями, включая современные научные методы познания и опыт самостоятельной исследовательской деятельности в области экономики;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приемами работы со статистической, фактической и аналитической экономической информацией; умение самостоятельно анализировать и интерпретировать данные для решения теоретических и прикладных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умение оценивать и аргументировать собственную точку зрения по экономическим проблемам, различным аспектам социально-экономической политики государства;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системы знаний об институциональных преобразованиях российской экономики при переходе к рыночной системе, динамике основных макроэкономических показателей и современной ситуации в экономике России.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"Право" (базовый уровень) - требования к предметным результатам освоения базового курса права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понятии государства, его функциях, механизме и формах;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знаниями о понятии права, источниках и нормах права, законности, правоотношениях;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знаниями о правонарушениях и юридической ответственности;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4) сформированность представлений о </w:t>
      </w:r>
      <w:hyperlink r:id="rId12">
        <w:r>
          <w:rPr>
            <w:rFonts w:ascii="Times New Roman" w:eastAsia="Times New Roman" w:hAnsi="Times New Roman" w:cs="Times New Roman"/>
            <w:sz w:val="28"/>
          </w:rPr>
          <w:t>Конституции</w:t>
        </w:r>
      </w:hyperlink>
      <w:r>
        <w:rPr>
          <w:rFonts w:ascii="Times New Roman" w:eastAsia="Times New Roman" w:hAnsi="Times New Roman" w:cs="Times New Roman"/>
          <w:sz w:val="28"/>
        </w:rPr>
        <w:t xml:space="preserve"> Российской Федерации как основном законе государства, владение знаниями об основах правового статуса личности в Российской Федерации;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общих представлений о разных видах судопроизводства, правилах применения права, разрешения конфликтов правовыми способами;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основ правового мышления;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знаний об основах административного, гражданского, трудового, уголовного права;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понимание юридической деятельности; ознакомление со спецификой основных юридических профессий;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 сформированность умений применять правовые знания для оценивания конкретных правовых норм с точки зрения их соответствия законодательству Российской Федерации;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10) сформированность навыков самостоятельного поиска правовой информации, умений использовать результаты в конкретных жизненных ситуациях.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"Право" (углубленный уровень) - требования к предметным результатам освоения углубленного курса права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роли и значении права как важнейшего социального регулятора и элемента культуры общества;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знаниями об основных правовых принципах, действующих в демократическом обществе;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представлений о системе и структуре права, правоотношениях, правонарушениях и юридической ответственности;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знаниями о российской правовой системе, особенностях ее развития;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представлений о конституционном, гражданском, арбитражном, уголовном видах судопроизводства, правилах применения права, разрешения конфликтов правовыми способами;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правового мышления и способности различать соответствующие виды правоотношений, правонарушений, юридической ответственности, применяемых санкций, способов восстановления нарушенных прав;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знаний об общих принципах и нормах, регулирующих государственное устройство Российской Федерации, конституционный статус государственной власти и систему конституционных прав и свобод в Российской Федерации, механизмы реализации и защиты прав граждан и юридических лиц;</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понимание юридической деятельности как формы реализации права; ознакомление со спецификой основных юридических профессий;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 сформированность умений применять правовые знания для оценивания конкретных правовых норм с точки зрения их соответствия законодательству Российской Федерации, выработки и доказательной аргументации собственной позиции в конкретных правовых ситуациях с использованием нормативных актов.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"Россия в мире" (базовый уровень) – требования к предметным результатам освоения интегрированного учебного предмета "Россия в мире"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России в разные исторические периоды на основе знаний в области обществознания, истории, географии, культурологии и пр.;</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знаний о месте и роли России как неотъемлемой части мира в контексте мирового развития, как определяющего компонента формирования российской идентичности;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взгляда на современный мир с точки зрения интересов России, понимания ее прошлого и настоящего;</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представлений о единстве и многообразии многонационального российского народа; понимание толерантности и мультикультурализма в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умений использования широкого спектра социально-экономической информации для анализа и оценки конкретных ситуаций прошлого и настоящего;</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умений сравнительного анализа исторических событий, происходивших в один исторический период в разных социокультурных общностях, и аналогичных исторических процессов, протекавших в различные хронологические периоды;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способности отличать интерпретации прошлого, основанные на фактическом материале, от заведомых искажений, не имеющих документального подтверждения;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сформированность представлений об особенностях современного глобального общества, информационной политике и механизмах создания образа исторической и современной России в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 сформированность умений реконструкции и интерпретации прошлого России на основе источников, владение умениями синтеза разнообразной исторической информации для комплексного анализа и моделирования на ее основе вариантов дальнейшего развития России.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9.3. Математика и информатика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"Математика и информатика" должно обеспечить: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представлений о социальных, культурных и исторических факторах становления математики и информатики;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основ логического, алгоритмического и математического мышления;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умений применять полученные знания при решении различных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представлений о роли информатики и ИКТ в современном обществе, понимание основ правовых аспектов использования компьютерных программ и работы в Интернете;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принятие этических аспектов информационных технологий; осознание ответственности людей, вовлеченных в создание и использование информационных систем, распространение информации.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"Математика и информатика" включают предметные результаты изучения учебных предметов: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"Математика: алгебра и начала математического анализа, геометрия" (базовый уровень) - требования к предметным результатам освоения базового курса математики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математике как части мировой культуры и о месте математики в современной цивилизации, о способах описания на математическом языке явлений реального мира;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представлений о математических понятиях как о важнейших математических моделях, позволяющих описывать и изучать разные процессы и явления; понимание возможности аксиоматического построения математических теорий;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методами доказательств и алгоритмов решения; умение их применять, проводить доказательные рассуждения в ходе решения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стандартными приемами решения рациональных и иррациональных, показательных, степенных, тригонометрических уравнений и неравенств, их систем; использование готовых компьютерных программ, в том числе для поиска пути решения и иллюстрации решения уравнений и неравенств;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представлений об основных понятиях, идеях и методах математического анализа;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владение основными понятиями о плоских и пространственных геометрических фигурах, их основных свойствах; сформированность умения распознавать на чертежах, моделях и в реальном мире геометрические фигуры; применение изученных свойств геометрических фигур и формул для решения геометрических задач и задач с практическим содержанием;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представлений о процессах и явлениях, имеющих вероятностный характер, о статистических закономерностях в реальном мире, об основных понятиях элементарной теории вероятностей; умений находить и оценивать вероятности наступления событий в простейших практических ситуациях и основные характеристики случайных величин;</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владение навыками использования готовых компьютерных программ при решении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"Математика: алгебра и начала математического анализа, геометрия" (углубленный уровень) – 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умений моделировать реальные ситуации, исследовать построенные модели, интерпретировать полученный результат;</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"Информатика" (базовый уровень) – требования к предметным результатам освоения базового курса информатики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роли информации и связанных с ней процессов в окружающем мире;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навыками алгоритмического мышления и понимание необходимости формального описания алгоритмов;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умением понимать программы, написанные на выбранном для изучения универсальном алгоритмическом языке высокого уровня; знанием основных конструкций программирования; умением анализировать алгоритмы с использованием таблиц;</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стандартными приемами написания на алгоритмическом языке программы для решения стандартной задачи с использованием основных конструкций программирования и отладки таких программ; использование готовых прикладных компьютерных программ по выбранной специализации;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представлений о компьютерно-математических моделях и необходимости анализа соответствия модели и моделируемого объекта (процесса); о способах хранения и простейшей обработке данных; понятия о базах данных и средствах доступа к ним, умений работать с ними;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владение компьютерными средствами представления и анализа данных;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 понимания основ правовых аспектов использования компьютерных программ и работы в Интернете.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"Информатика" (углубленный уровень) – требования к предметным результатам освоения углубленного курса информатики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владение системой базовых знаний, отражающих вклад информатики в формирование современной научной картины мира;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овладение понятием сложности алгоритма, знание основных алгоритмов обработки числовой и текстовой информации, алгоритмов поиска и сортировки;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универсальным языком программирования высокого уровня (по выбору), представлениями о базовых типах данных и структурах данных; умением использовать основные управляющие конструкции;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навыками и опытом разработки программ в выбранной среде программирования, включая тестирование и отладку программ; владение элементарными навыками формализации прикладной задачи и документирования программ;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представлений о важнейших видах дискретных объектов и об их простейших свойствах, алгоритмах анализа этих объектов, о кодировании и декодировании данных и причинах искажения данных при передаче; систематизацию знаний, относящихся к математическим объектам информатики; умение строить математические объекты информатики, в том числе логические формулы;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представлений об устройстве современных компьютеров, о тенденциях развития компьютерных технологий; о понятии "операционная система" и основных функциях операционных систем; об общих принципах разработки и функционирования интернет-приложений;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7) сформированность представлений о компьютерных сетях и их роли в современном мире; знаний базовых принципов организации и функционирования компьютерных сетей, норм информационной этики и права, принципов обеспечения информационной безопасности, способов и средств обеспечения надежного функционирования средств ИКТ;</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8) владение основными сведениями о базах данных, их структуре, средствах создания и работы с ними;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 владение опытом построения и использования компьютерно-математических моделей, проведения экспериментов и статистической обработки данных с помощью компьютера, интерпретации результатов, получаемых в ходе моделирования реальных процессов; умение оценивать числовые параметры моделируемых объектов и процессов, пользоваться базами данных и справочными системами;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10) сформированность умения работать с библиотеками программ; наличие опыта использования компьютерных средств представления и анализа данных.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9.4. Естественные науки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предметной области "Естественные науки" должно обеспечить: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основ целостной научной картины мира;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понимания взаимосвязи и взаимозависимости естественных наук; сформированность понимания влияния естественных наук на окружающую среду, экономическую, технологическую, социальную и этическую сферы деятельности человека;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создание условий для развития навыков учебной, проектно-исследовательской, творческой деятельности, мотивации обучающихся к саморазвитию;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умений анализировать, оценивать, проверять на достоверность и обобщать научную информацию;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навыков безопасной работы во время проектно-исследовательской и экспериментальной деятельности, при использовании лабораторного оборудования.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Предметные результаты изучения предметной области "Естественные науки" включают предметные результаты изучения учебных предметов: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"Физика" (базовый уровень) – требования к предметным результатам освоения базового курса физики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роли и месте физики в современной научной картине мира; понимание физической сущности наблюдаемых во Вселенной явлений; понимание роли физики в формировании кругозора и функциональной грамотности человека для решения практических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основополагающими физическими понятиями, закономерностями, законами и теориями; уверенное пользование физической терминологией и символикой;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основными методами научного познания, используемыми в физике: наблюдение, описание, измерение, эксперимент; умения обрабатывать результаты измерений, обнаруживать зависимость между физическими величинами, объяснять полученные результаты и делать выводы;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умения решать физические задачи;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умения применять полученные знания для объяснения условий протекания физических явлений в природе и для принятия практических решений в повседневной жизни;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собственной позиции по отношению к физической информации, получаемой из разных источников.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"Физика" (углубленный уровень) – требования к предметным результатам освоения углубленного курса физики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системы знаний об общих физических закономерностях, законах, теориях, представлений о действии во Вселенной физических законов, открытых в земных условиях;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умения исследовать и анализировать разнообразные физические явления и свойства объектов, объяснять принципы работы и характеристики приборов и устройств, объяснять связь основных космических объектов с геофизическими явлениями;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умениями выдвигать гипотезы на основе знания основополагающих физических закономерностей и законов, проверять их экспериментальными средствами, формулируя цель исследования;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методами самостоятельного планирования и проведения физических экспериментов, описания и анализа полученной измерительной информации, определения достоверности полученного результата;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умений прогнозировать, анализировать и оценивать последствия бытовой и производственной деятельности человека, связанной с физическими процессами, с позиций экологической безопасности.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"Химия" (базовый уровень) – требования к предметным результатам освоения базового курса химии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месте химии в современной научной картине мира; понимание роли химии в формировании кругозора и функциональной грамотности человека для решения практических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основополагающими химическими понятиями, теориями, законами и закономерностями; уверенное пользование химической терминологией и символикой;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основными методами научного познания, используемыми в химии: наблюдение, описание, измерение, эксперимент; умение обрабатывать, объяснять результаты проведенных опытов и делать выводы; готовность и способность применять методы познания при решении практических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умения давать количественные оценки и проводить расчеты по химическим формулам и уравнениям;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владение правилами техники безопасности при использовании химических веществ;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собственной позиции по отношению к химической информации, получаемой из разных источников.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"Химия" (углубленный уровень) – требования к предметным результатам освоения углубленного курса химии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системы знаний об общих химических закономерностях, законах, теориях;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умений исследовать свойства неорганических и органических веществ, объяснять закономерности протекания химических реакций, прогнозировать возможность их осуществления;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умениями выдвигать гипотезы на основе знаний о составе, строении вещества и основных химических законах, проверять их экспериментально, формулируя цель исследования;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методами самостоятельного планирования и проведения химических экспериментов с соблюдением правил безопасной работы с веществами и лабораторным оборудованием; сформированность умений описания, анализа и оценки достоверности полученного результата;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умений прогнозировать, анализировать и оценивать с позиций экологической безопасности последствия бытовой и производственной деятельности человека, связанной с переработкой веществ.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"Биология" (базовый уровень) – требования к предметным результатам освоения базового курса биологии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роли и месте биологии в современной научной картине мира; понимание роли биологии в формировании кругозора и функциональной грамотности человека для решения практических задач;</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основополагающими понятиями и представлениями о живой природе, ее уровневой организации и эволюции; уверенное пользование биологической терминологией и символикой;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основными методами научного познания, используемыми при биологических исследованиях живых объектов и экосистем: описание, измерение, проведение наблюдений; выявление и оценка антропогенных изменений в природе;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умений объяснять результаты биологических экспериментов, решать элементарные биологические задачи;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собственной позиции по отношению к биологической информации, получаемой из разных источников, к глобальным экологическим проблемам и путям их решения.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"Биология" (углубленный уровень) – требования к предметным результатам освоения углубленного курса биологии должны включать требования к результатам освоения базового курса и дополнительно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системы знаний об общих биологических закономерностях, законах, теориях;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умений исследовать и анализировать биологические объекты и системы, объяснять закономерности биологических процессов и явлений; прогнозировать последствия значимых биологических исследований;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умениями выдвигать гипотезы на основе знаний об основополагающих биологических закономерностях и законах, о происхождении и сущности жизни, глобальных изменениях в биосфере; проверять выдвинутые гипотезы экспериментальными средствами, формулируя цель исследования;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методами самостоятельной постановки биологических экспериментов, описания, анализа и оценки достоверности полученного результата;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убежденности в необходимости соблюдения этических норм и экологических требований при проведении биологических исследований.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"Естествознание" (базовый уровень) – требования к предметным результатам освоения интегрированного учебного предмета "Естествознание"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целостной современной естественнонаучной картине мира, о природе как единой целостной системе, о взаимосвязи человека, природы и общества; о пространственно-временных масштабах Вселенной;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знаниями о наиболее важных открытиях и достижениях в области естествознания, повлиявших на эволюцию представлений о природе, на развитие техники и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умения применять естественнонаучные знания для объяснения окружающих явлений, сохранения здоровья, обеспечения безопасности жизнедеятельности, бережного отношения к природе, рационального природопользования, а также выполнения роли грамотного потребителя;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представлений о научном методе познания природы и средствах изучения мегамира, макромира и микромира; владение приемами естественнонаучных наблюдений, опытов исследований и оценки достоверности полученных результатов;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владение понятийным аппаратом естественных наук, позволяющим познавать мир, участвовать в дискуссиях по естественнонаучным вопросам, использовать различные источники информации для подготовки собственных работ, критически относиться к сообщениям СМИ, содержащим научную информацию;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умений понимать значимость естественнонаучного знания для каждого человека, независимо от его профессиональной деятельности, различать факты и оценки, сравнивать оценочные выводы, видеть их связь с критериями оценок и связь критериев с определенной системой ценностей.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9.5. Физическая культура, экология и основы безопасности жизнедеятельности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Изучение учебных предметов "Физическая культура", "Экология" и "Основы безопасности жизнедеятельности" должно обеспечить: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экологического мышления, навыков здорового, безопасного и экологически целесообразного образа жизни, понимание рисков и угроз современного мира;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знание правил и владение навыками поведения в опасных и чрезвычайных ситуациях природного, социального и техногенного характера;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владение умением сохранять эмоциональную устойчивость в опасных и чрезвычайных ситуациях, а также навыками оказания первой помощи пострадавшим;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умение действовать индивидуально и в группе в опасных и чрезвычайных ситуациях.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"Физическая культура" (базовый уровень) – требования к предметным результатам освоения базового курса физической культуры должны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умение использовать разнообразные формы и виды физкультурной деятельности для организации здорового образа жизни, активного отдыха и досуга, в том числе в подготовке к выполнению нормативов Всероссийского физкультурно-спортивного комплекса "Готов к труду и обороне" (ГТО);</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владение современными технологиями укрепления и сохранения здоровья, поддержания работоспособности, профилактики предупреждения заболеваний, связанных с учебной и производственной деятельностью;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владение основными способами самоконтроля индивидуальных показателей здоровья, умственной и физической работоспособности, физического развития и физических качеств;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владение физическими упражнениями разной функциональной направленности, использование их в режиме учебной и производственной деятельности с целью профилактики переутомления и сохранения высокой работоспособности;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владение техническими приемами и двигательными действиями базовых видов спорта, активное применение их в игровой и соревновательной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"Экология" (базовый уровень) – требования к предметным результатам освоения интегрированного учебного предмета "Экология" должны отражать:</w:t>
      </w:r>
    </w:p>
    <w:p w:rsidR="00132FD9" w:rsidRDefault="004479D6">
      <w:pPr>
        <w:widowControl w:val="0"/>
        <w:spacing w:after="0" w:line="240" w:lineRule="auto"/>
        <w:ind w:left="900" w:hanging="360"/>
        <w:jc w:val="both"/>
        <w:rPr>
          <w:rFonts w:ascii="Times New Roman" w:eastAsia="Times New Roman" w:hAnsi="Times New Roman" w:cs="Times New Roman"/>
          <w:sz w:val="28"/>
        </w:rPr>
      </w:pPr>
      <w:r>
        <w:rPr>
          <w:rFonts w:ascii="Times New Roman" w:eastAsia="Times New Roman" w:hAnsi="Times New Roman" w:cs="Times New Roman"/>
          <w:sz w:val="28"/>
        </w:rPr>
        <w:t>1)</w:t>
      </w:r>
      <w:r>
        <w:rPr>
          <w:rFonts w:ascii="Times New Roman" w:eastAsia="Times New Roman" w:hAnsi="Times New Roman" w:cs="Times New Roman"/>
          <w:sz w:val="28"/>
        </w:rPr>
        <w:tab/>
        <w:t>сформированность представлений об экологической культуре как условии достижения устойчивого (сбалансированного) развития общества и природы, об экологических связях в системе "человек – общество – природа";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сформированность экологического мышления и способности учитывать и оценивать экологические последствия в разных сферах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владение умениями применять экологические знания в жизненных ситуациях, связанных с выполнением типичных социальных ролей;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владение знаниями экологических императивов, гражданских прав и обязанностей в области энерго- и ресурсосбережения в интересах сохранения окружающей среды, здоровья и безопасности жизни;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сформированность личностного отношения к экологическим ценностям, моральной ответственности за экологические последствия своих действий в окружающей среде;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сформированность способности к выполнению проектов экологически ориентированной социальной деятельности, связанных с экологической безопасностью окружающей среды, здоровьем людей и повышением их экологической культуры.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"Основы безопасности жизнедеятельности" (базовый уровень) – требования к предметным результатам освоения базового курса основ безопасности жизнедеятельности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сформированность представлений о культуре безопасности жизнедеятельности, в том числе о культуре экологической безопасности как о жизненно важной социально-нравственной позиции личности, а также как о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знание основ государственной системы, российского законодательства, направленных на защиту населения от внешних и внутренних угроз;</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сформированность представлений о здоровом образе жизни как о средстве обеспечения духовного, физического и социального благополучия личности;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знание распространенных опасных и чрезвычайных ситуаций природного, техногенного и социального характера;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знание факторов, пагубно влияющих на здоровье человека, исключение из своей жизни вредных привычек (курения, пьянства и т.д.);</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знание основных мер защиты (в том числе в области гражданской обороны) и правил поведения в условиях опасных и чрезвычайных ситуаций;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умение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9) умение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знание основ обороны государства и воинской службы: законодательство об обороне государства и воинской обязанности граждан; права и обязанности гражданина до призыва, во время призыва и прохождения военной службы, уставные отношения, быт военнослужащих, порядок несения службы и воинские ритуалы, строевая, огневая и тактическая подготовка;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знание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владение основами медицинских знаний и оказания первой помощи пострадавшим при неотложных состояниях (при травмах, отравлениях и различных видах поражений), включая знания об основных инфекционных заболеваниях и их профилактике.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10. Учебные предметы, курсы по выбору обучающихся, предлагаемые организацией, осуществляющей образовательную деятельность, в том числе учитывающие специфику и возможности организации, осуществляющей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Изучение дополнительных учебных предметов, курсов по выбору обучающихся должно обеспечить: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удовлетворение индивидуальных запросов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общеобразовательную, общекультурную составляющую при получении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развитие личности обучающихся, их познавательных интересов, интеллектуальной и ценностно-смысловой сферы;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развитие навыков самообразования и самопроектирования;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углубление, расширение и систематизацию знаний в выбранной области научного знания или вида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совершенствование имеющегося и приобретение нового опыта познавательной деятельности, профессионального самоопределения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Результаты изучения дополнительных учебных предметов, курсов по выбору обучающихся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развитие личности обучающихся средствами предлагаемого для изучения учебного предмета, курса: 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овладение систематическими знаниями и приобретение опыта осуществления целесообразной и результативной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обеспечение академической мобильности и (или) возможности поддерживать избранное направление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обеспечение профессиональной ориентации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11. Индивидуальный проект представляет собой особую форму организации деятельности обучающихся (учебное исследование или учебный проект).</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Индивидуальный проект выполняется обучающимся самостоятельно под руководством учителя (тьютора)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Результаты выполнения индивидуального проекта должны отражать: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навыков коммуникативной, учебно-исследовательской деятельности, критического мышления;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способность к инновационной, аналитической, творческой, интеллектуальной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сформированность навыков проектной деятельности, а также самостоятельного применения приобретенных знаний и способов действий при решении различных задач, используя знания одного или нескольких учебных предметов или предметных областей;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способность постановки цели и формулирования гипотезы исследования, планирования работы, отбора и интерпретации необходимой информации, структурирования аргументации результатов исследования на основе собранных данных, презентации результатов.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Индивидуальный проект выполняется обучающимся в течение одного или двух лет в рамках учебного времени, специально отведенного учебным планом, и должен быть представлен в виде завершенного учебного исследования или разработанного проекта: информационного, творческого, социального, прикладного, инновационного, конструкторского, инженерного.</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12. Требования Стандарта к результатам освоения основной образовательной программы определяют содержательно-критериальную и нормативную основу оценки результатов освоения обучающимися основной образовательной программы, деятельности педагогических работников, организаций, осуществляющих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Освоение обучающимися основной образовательной программы завершается обязательной государственной итоговой аттестацией выпускников. Государственная итоговая аттестация обучающихся проводится по всем изучавшимся учебным предметам.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Государственная итоговая аттестация обучающихся, освоивших основную образовательную программу, проводится в форме единого государственного экзамена по окончании 11 класса в обязательном порядке по учебным предметам: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"Русский язык и литература";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"Математика: алгебра и начала анализа, геометрия";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"Иностранный язык".</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Обучающийся может самостоятельно выбрать уровень (базовый или углубленный), в соответствии с которым будет проводиться государственная итоговая аттестация в форме единого государственного экзамена.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Допускается прохождение обучающимися государственной итоговой аттестации по завершении изучения отдельных учебных предметов на базовом уровне после 10 класса.</w:t>
      </w:r>
    </w:p>
    <w:p w:rsidR="00132FD9" w:rsidRDefault="00132FD9">
      <w:pPr>
        <w:widowControl w:val="0"/>
        <w:spacing w:after="0" w:line="240" w:lineRule="auto"/>
        <w:ind w:firstLine="540"/>
        <w:jc w:val="both"/>
        <w:rPr>
          <w:rFonts w:ascii="Times New Roman" w:eastAsia="Times New Roman" w:hAnsi="Times New Roman" w:cs="Times New Roman"/>
          <w:sz w:val="28"/>
        </w:rPr>
      </w:pP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III. Требования к структуре основной</w:t>
      </w: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w:t>
      </w:r>
    </w:p>
    <w:p w:rsidR="00132FD9" w:rsidRDefault="00132FD9">
      <w:pPr>
        <w:widowControl w:val="0"/>
        <w:spacing w:after="0" w:line="240" w:lineRule="auto"/>
        <w:ind w:firstLine="540"/>
        <w:jc w:val="both"/>
        <w:rPr>
          <w:rFonts w:ascii="Times New Roman" w:eastAsia="Times New Roman" w:hAnsi="Times New Roman" w:cs="Times New Roman"/>
          <w:sz w:val="28"/>
        </w:rPr>
      </w:pP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13. Основная образовательная программа определяет цели, задачи, планируемые результаты, содержание и организацию образовательной деятельности при получении среднего общего образования и реализуется организацией, осуществляющей образовательную деятельность через урочную и внеурочную деятельность с соблюдением требований государственных санитарно-эпидемиологических правил и нормативов.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художественные, культурологические, филологические, хоровые студии,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Формы организации образовательного процесса, чередование урочной и внеурочной деятельности в рамках реализации основной образовательной программы определяет образовательное учреждение.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14. Основная образовательная программа должна содержать три раздела: целевой, содержательный и организационный.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Целевой раздел должен определять общее назначение, цели, задачи, планируемые результаты реализации основной образовательной программы, а также способы определения достижения этих целей и результатов и включать: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пояснительную записку;</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освоения обучающимися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систему оценки результатов освоения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Содержательный раздел должен определять общее содержание среднего общего образования и включать образовательные программы, ориентированные на достижение личностных, предметных и метапредметных результатов, в том числе: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развития универсальных учебных действий при получении среднего общего образования, включающую формирование компетенций обучающихся в области учебно-исследовательской и проектной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и курсов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воспитания и социализации обучающихся при получении среднего общего образования, включающую такие направления, как духовно-нравственное развитие, воспитание обучающихся, их социализацию и профессиональную ориентацию, формирование экологической культуры, культуры здорового и безопасного образа жизни;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программу коррекционной работы, включающую организацию работы с обучающимися с ограниченными возможностями здоровья и инвалидами.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Организационный раздел должен определять общие рамки организации образовательной деятельности, а также механизмы реализации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Организационный раздел должен включать: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учебный план среднего общего образования как один из основных механизмов реализации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календарный учебный график;</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систему условий реализации основной образовательной программы в соответствии с требованиями Стандарта.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по имеющим государственную аккредитацию основным образовательным программам среднего общего образования, разрабатывает основную образовательную программу среднего общего образования в соответствии со Стандартом и с учетом примерной основной образовательной программы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15. Основная образовательная программа содержит обязательную часть и часть, формируемую участниками образовательных отношений.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Обязательная часть основной образовательной программы в полном объеме выполняет требования Стандарта и реализуется во всех организациях, осуществляющих образовательную деятельность по имеющим государственную аккредитацию основным образовательным программам.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Обязательная часть образовательной программы среднего общего образования составляет 60%, а часть, формируемая участниками образовательных отношений, - 40% от общего объема образовательной программы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 целях обеспечения индивидуальных потребностей обучающихся в основной образовательной программе предусматриваются: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учебные предметы, курсы, обеспечивающие различные интересы обучающихся, в том числе этнокультурные;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внеурочная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16. Разработанная организацией, осуществляющей образовательную деятельность, основная образовательная программа должна обеспечивать достижение обучающимися образовательных результатов в соответствии с требованиями, установленными Стандартом.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Учебный(ые) план(ы) организации, осуществляющей образовательную деятельность, и план(ы) внеурочной деятельности организации, осуществляющей образовательную деятельность, являются основными механизмами реализации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Образовательные программы среднего общего образования реализуются организацией, осуществляющей образовательную деятельность, как самостоятельно, так и посредством сетевых форм их реализации. 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осуществляющих образовательную деятельность, и организаций дополнительного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17. Организация образовательной деятельности по основным образовательным программам среднего общего образования может быть основана на дифференциации содержания с учетом образовательных потребностей и интересов обучающихся, обеспечивающих углубленное изучение отдельных учебных предметов, предметных областей основной образовательной программы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 Требования к разделам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 Целевой раздел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18.1.1. Пояснительная записка должна раскрывать: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цели и задачи реализации основной образовательной программы, конкретизированные в соответствии с требованиями Стандарта к результатам освоения обучающимися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принципы и подходы к формированию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общую характеристику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общие подходы к организации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18.1.2. Планируемые результаты освоения обучающимися основной образовательной программы должны: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обеспечивать связь между требованиями Стандарта, образовательной деятельностью и системой оценки результатов освоения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являться содержательной и критериальной основой для разработки рабочих программ учебных предметов, курсов, рабочих программ курсов внеурочной деятельности, программ развития универсальных учебных действий, воспитания и социализации, а также для системы оценки качества освоения обучающимися основной образовательной программы в соответствии с требованиями Стандарта.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Структура и содержание планируемых результатов освоения основной образовательной программы должны отражать требования Стандарта, специфику образовательной деятельности (в частности, специфику целей изучения отдельных учебных предметов), соответствовать возрастным возможностям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Планируемые результаты освоения обучающимися основной образовательной программы должны уточнять и конкретизировать общее понимание личностных, метапредметных и предметных результатов как с позиций организации их достижения в образовательной деятельности, так и с позиций оценки достижения этих результатов.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Достижение планируемых результатов освоения обучающимися основной образовательной программы должно учитываться при оценке результатов деятельности педагогических работников, организаций, осуществляющих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18.1.3. Система оценки достижения планируемых результатов освоения основной образовательной программы должна: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закреплять основные направления и цели оценочной деятельности, ориентированной на управление качеством образования, описывать объект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ориентировать образовательную деятельность на реализацию требований к результатам освоения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обеспечивать комплексный подход к оценке результатов освоения основной образовательной программы, позволяющий вести оценку предметных, метапредметных и личностных результатов;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обеспечивать оценку динамики индивидуальных достижений обучающихся в процессе освоения основной общеобразовательной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предусматривать использование разнообразных методов и форм, взаимно дополняющих друг друга (таких как стандартизированные письменные и устные работы, проекты, конкурсы, практические работы, творческие работы, самоанализ и самооценка, наблюдения, испытания (тесты) и иное);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позволять использовать результаты итоговой оценки выпускников, характеризующие уровень достижения планируемых результатов освоения основной образовательной программы, при оценке деятельности организации, осуществляющей образовательную деятельность, педагогических работников.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Система оценки достижения планируемых результатов освоения основной образовательной программы должна включать описание: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организации и форм представления и учета результатов промежуточной аттестации обучающихся в рамках урочной и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организации, содержания и критериев оценки результатов по учебным предметам, выносимым на государственную итоговую аттестацию;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организации, критериев оценки и форм представления и учета результатов оценки учебно-исследовательской и проектной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 Содержательный раздел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18.2.1. Программа развития универсальных учебных действий при получении среднего общего образования (далее - Программа) должна быть направлена на: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реализацию требований Стандарта к личностным и метапредметным результатам освоения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повышение эффективности освоения обучающимися основной образовательной программы, а также усвоения знаний и учебных действий;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 обучающихся системных представлений и опыта применения методов, технологий и форм организации проектной и учебно-исследовательской деятельности для достижения практико-ориентированных результатов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навыков разработки, реализации и общественной презентации обучающимися результатов исследования, индивидуального проекта, направленного на решение научной, личностно и (или) социально значимой проблемы.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обеспечивать: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развитие у обучающихся способности к самопознанию, саморазвитию и самоопределению;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личностных ценностно-смысловых ориентиров и установок, системы значимых социальных и межличностных отношений, личностных, регулятивных, познавательных, коммуникативных универсальных учебных действий, способности их использования в учебной, познавательной и социальной практике;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умений самостоятельного планирования и осуществления учебной деятельности и организации учебного сотрудничества с педагогами и сверстниками, построения индивидуального образовательного маршрута;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решение задач общекультурного, личностного и познавательного развития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повышение эффективности усвоения обучающимися знаний и учебных действий, формирование научного типа мышления, компетентностей в предметных областях, учебно-исследовательской, проектной и социальной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создание условий для интеграции урочных и внеурочных форм учебно-исследовательской и проектной деятельности обучающихся, а также их самостоятельной работы по подготовке и защите индивидуальных проектов;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навыков участия в различных формах организации учебно-исследовательской и проектной деятельности (творческие конкурсы, научные общества, научно-практические конференции, олимпиады, национальные образовательные программы и другие формы), возможность получения практико-ориентированного результата;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практическую направленность проводимых исследований и индивидуальных проектов;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возможность практического использования приобретенных обучающимися коммуникативных навыков, навыков целеполагания, планирования и самоконтроля;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подготовку к осознанному выбору дальнейшего образования и профессиональной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цели и задачи, включая учебно-исследовательскую и проектную деятельность обучающихся как средства совершенствования их универсальных учебных действий; описание места Программы и ее роли в реализации требований Стандарта;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описание понятий, функций, состава и характеристик универсальных учебных действий и их связи с содержанием отдельных учебных предметов и внеурочной деятельностью, а также места универсальных учебных действий в структуре образовательной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типовые задачи по формированию универсальных учебных действий;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описание особенностей учебно-исследовательской и проектной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описание основных направлений учебно-исследовательской и проектной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планируемые результаты учебно-исследовательской и проектной деятельности обучающихся в рамках урочной и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описание условий, обеспечивающих развитие универсальных учебных действий у обучающихся, в том числе системы организационно-методического и ресурсного обеспечения учебно-исследовательской и проектной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методику и инструментарий оценки успешности освоения и применения обучающимися универсальных учебных действий.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18.2.2. Программы отдельных учебных предметов, курсов и курсов внеурочной деятельности должны быть направлены на достижение планируемых результатов освоения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и курсов внеурочной деятельности разрабатываются на основе требований к результатам освоения основной образовательной программы с учетом основных направлений программ, включенных в структуру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отдельных учебных предметов, курсов должны содержать: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пояснительную записку, в которой конкретизируются общие цели среднего общего образования с учетом специфики учебного предмета;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общую характеристику учебного предмета, курса;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описание места учебного предмета, курса в учебном плане;</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личностные, метапредметные и предметные результаты освоения конкретного учебного предмета, курса;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содержание учебного предмета, курса;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тематическое планирование с определением основных видов учебной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описание учебно-методического и материально-технического обеспечения образовательной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учебных предметов, курсов должны учитывать необходимость развития у обучающихся компетентности в области использования информационно-коммуникационных технологий.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Программы курсов внеурочной деятельности должны содержать: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пояснительную записку, в которой конкретизируются общие цели среднего общего образования с учетом специфики курса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общую характеристику курса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личностные и метапредметные результаты освоения курса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содержание курса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тематическое планирование с определением основных видов внеурочной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описание учебно-методического и материально-технического обеспечения курса внеурочной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18.2.3. Программа воспитания и социализации обучающихся при получении среднего общего образования (далее – Программа) должна быть построена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образование, традиционные религии России, искусство, природа, человечество, и направлена на воспитание высоконравственного, творческого, компетентного гражданина России, принимающего судьбу своей страны как свою личную, осознающего ответственность за ее настоящее и будущее, укорененного в духовных и культурных традициях многонационального народа Российской Федерации, подготовленного к жизненному самоопределению.</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обеспечивать: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достижение выпускниками личностных результатов освоения основной образовательной программы в соответствии с требованиями Стандарта;</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формирование уклада школьной жизни на основе базовых национальных ценностей российского общества, учитывающего историко-культурную и этническую специфику региона, в котором находится организация, осуществляющая образовательную деятельность, а также потребности и индивидуальные социальные инициативы обучающихся, особенности их социального взаимодействия вне школы, характера профессиональных предпочтений.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 цель и задачи духовно-нравственного развития, воспитания, социализации обучающихся при получении среднего общего образования;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 основные направления и ценностные основы духовно-нравственного развития, воспитания и социализации;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4) модель организации работы по духовно-нравственному развитию, воспитанию и социализации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5) описание форм и методов организации социально значимой деятельности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6) описание основных технологий взаимодействия и сотрудничества субъектов воспитательного процесса и социальных институтов;</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7) описание методов и форм профессиональной ориентации в организации, осуществляющей образовательную деятельность;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8) 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9) описание форм и методов повышения педагогической культуры родителей </w:t>
      </w:r>
      <w:hyperlink r:id="rId13">
        <w:r>
          <w:rPr>
            <w:rFonts w:ascii="Times New Roman" w:eastAsia="Times New Roman" w:hAnsi="Times New Roman" w:cs="Times New Roman"/>
            <w:sz w:val="28"/>
          </w:rPr>
          <w:t>(законных представителей)</w:t>
        </w:r>
      </w:hyperlink>
      <w:r>
        <w:rPr>
          <w:rFonts w:ascii="Times New Roman" w:eastAsia="Times New Roman" w:hAnsi="Times New Roman" w:cs="Times New Roman"/>
          <w:sz w:val="28"/>
        </w:rPr>
        <w:t xml:space="preserve">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10) планируемые результаты по духовно-нравственному развитию, воспитанию и социализации обучающихся, их профессиональной ориентации, формированию безопасного, здорового и экологически целесообразного образа жизни;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11) критерии и показатели эффективности деятельности организации, осуществляющей образовательную деятельность по обеспечению воспитания и социализации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18.2.4. Программа коррекционной работы (далее - Программа) должна быть направлена на создание комплексного психолого-медико-педагогического сопровождения обучающихся с учетом состояния их здоровья и особенностей психофизического развития, коррекцию недостатков в физическом и (или) психическом развитии обучающихся с ограниченными возможностями здоровья и инвалидов, оказание им помощи в освоении основной образовательной программы.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Программа должна носить комплексный характер и обеспечивать: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поддержку обучающихся с особыми образовательными потребностями, а также попавших в трудную жизненную ситуацию;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выявление и удовлетворение особых образовательных потребностей обучающихся с ограниченными возможностями здоровья и инвалидов в единстве урочной и внеурочной деятельности, в совместной педагогической работе специалистов системы общего и специального образования, семьи и других институтов общества; интеграцию этой категории обучающихся в организации, осуществляющей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оказание в соответствии с рекомендациями психолого-медико-педагогической </w:t>
      </w:r>
      <w:hyperlink r:id="rId14">
        <w:r>
          <w:rPr>
            <w:rFonts w:ascii="Times New Roman" w:eastAsia="Times New Roman" w:hAnsi="Times New Roman" w:cs="Times New Roman"/>
            <w:color w:val="0000FF"/>
            <w:sz w:val="28"/>
          </w:rPr>
          <w:t>комиссии</w:t>
        </w:r>
      </w:hyperlink>
      <w:r>
        <w:rPr>
          <w:rFonts w:ascii="Times New Roman" w:eastAsia="Times New Roman" w:hAnsi="Times New Roman" w:cs="Times New Roman"/>
          <w:sz w:val="28"/>
        </w:rPr>
        <w:t xml:space="preserve"> каждому обучающемуся с ограниченными возможностями здоровья и инвалиду комплексной, индивидуально ориентированной, с учетом состояния здоровья и особенностей психофизического развития таких обучающихся, психолого-медико-педагогической поддержки и сопровождения в условиях образовательной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создание специальных условий обучения и воспитания обучающихся с ограниченными возможностями здоровья и инвалидов, в том числе безбарьерной среды жизнедеятельности и учебной деятельности, соблюдение максимально допустимого уровня при использовании адаптированных образовательных программ среднего общего образования, разрабатываемых организацией, осуществляющей образовательную деятельность, совместно с другими участниками образовательных отношений.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Программа должна содержать: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цели и задачи коррекционной работы с обучающимися с особыми образовательными потребностями, в том числе с ограниченными возможностями здоровья и инвалидами при получении среднего общего образования;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перечень и содержание комплексных, индивидуально ориентированных коррекционных мероприятий, включающих использование индивидуальных методов обучения и воспитания; проведение индивидуальных и групповых занятий под руководством специалистов;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систему комплексного психолого-медико-социального сопровождения и поддержки обучающихся с особыми образовательными потребностями, в том числе с ограниченными возможностями здоровья и инвалидов;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4) механизм взаимодействия, предусматривающий общую целевую и единую стратегическую направленность работы учителей, специалистов в области коррекционной и специальной педагогики, специальной психологии, медицинских работников;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5) планируемые результаты работы с обучающимися с особыми образовательными потребностями, в том числе с ограниченными возможностями здоровья и инвалидами.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18.3. Организационный раздел основной образовательной программы: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18.3.1. Учебный план среднего общего образования (далее - учебный план) является одним из основных механизмов, обеспечивающих достижение обучающимися результатов освоения основной образовательной программы в соответствии с требованиями Стандарта.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Основная образовательная программа может включать как один, так и несколько учебных планов, в том числе учебные планы различных профилей обучения.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Учебные планы обеспечивают преподавание и изучение государственного языка Российской Федерации, возможность преподавания и изучения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Учебный план определяет:</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количество учебных занятий за 2 года на одного обучающегося - не менее 2170 часов и не более 2590 часов (не более 37 часов в неделю).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Учебный план предусматривает изучение обязательных учебных предметов: учебных предметов по выбору из обязательных предметных областей, дополнительных учебных предметов, курсов по выбору и общих для включения во все учебные планы учебных предметов, в том числе на углубленном уровне.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Формирование учебных планов организации, осуществляющей образовательную деятельность, в том числе профилей обучения и индивидуальных учебных планов обучающихся, осуществляется из числа учебных предметов из следующих обязательных предметных областей: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Предметная область "Филология", включающая учебные предметы: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"Русский язык и литература"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"Родной (нерусский) язык и литература"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Предметная область "Иностранные языки", включающая учебные предметы: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"Иностранный язык"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"Второй иностранный язык"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Предметная область "Общественные науки", включающая учебные предметы: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"История"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"География"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"Экономика"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"Право"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"Обществознание" (базовый уровень);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"Россия в мире" (базовый уровень).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Предметная область "Математика и информатика", включающая учебные предметы: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"Математика: алгебра и начала математического анализа, геометрия"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"Информатика"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Предметная область "Естественные науки", включающая учебные предметы: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"Физика"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"Химия"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"Биология" (базовый и углубленный уровни);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"Естествознание" (базовый уровень).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Предметная область "Физическая культура, экология и основы безопасности жизнедеятельности", включающая учебные предметы: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"Физическая культура" (базовый уровень);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"Экология" (базовый уровень);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"Основы безопасности жизнедеятельности" (базовый уровень).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учебные планы могут быть включены дополнительные учебные предметы, курсы по выбору обучающихся, предлагаемые организацией, осуществляющей образовательную деятельность (например, "Астрономия", "Искусство", "Психология", "Технология", "Дизайн", "История родного края", "Экология моего края") в соответствии со спецификой и возможностями организации, осуществляющей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Учебные планы определяют состав и объем учебных предметов, курсов, а также их распределение по классам (годам) обучения.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предоставляет обучающимся возможность формирования индивидуальных учебных планов, включающих учебные предметы из обязательных предметных областей (на базовом или углубленном уровне), в том числе интегрированные учебные предметы "Естествознание", "Обществознание", "Россия в мире", "Экология", дополнительные учебные предметы, курсы по выбору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обеспечивает реализацию учебных планов одного или нескольких профилей обучения (естественнонаучный, гуманитарный, социально-экономический, технологический, универсальный), при наличии необходимых условий профессионального обучения для выполнения определенного вида трудовой деятельности (профессии) в сфере технического и обслуживающего труда.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Учебный план профиля обучения и (или) индивидуальный учебный план должны содержать 9 (10) учебных предметов и предусматривать изучение не менее одного учебного предмета из каждой предметной области, определенной настоящим Стандартом, в том числе общими для включения во все учебные планы являются учебные предметы: "Русский язык и литература", "Иностранный язык", "Математика: алгебра и начала математического анализа, геометрия", "История" (или "Россия в мире"), "Физическая культура", "Основы безопасности жизнедеятельности".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При этом учебный план профиля обучения (кроме универсального) должен содержать не менее 3 (4) учебных предметов на углубленном уровне изучения из соответствующей профилю обучения предметной области и (или) смежной с ней предметной области.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учебном плане должно быть предусмотрено выполнение обучающимися индивидуального(ых) проекта(ов).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18.3.2. План внеурочной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целях обеспечения индивидуальных потребностей обучающихся, основная образовательная программа предусматривает внеурочную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является организационным механизмом реализации основной образовательной программы.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 внеурочной деятельности определяет состав и структуру направлений, формы организации, объем внеурочной деятельности обучающихся при получении среднего общего образования (до 700 часов за два года обучения).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самостоятельно разрабатывает и утверждает план внеурочной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18.3.3. Система условий реализации основной образовательной программы (далее - система условий) должна разрабатываться на основе соответствующих требований Стандарта и обеспечивать достижение планируемых результатов освоения основной образовательной программы.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Система условий должна учитывать организационную структуру организации, осуществляющей образовательную деятельность, а также ее взаимодействие с другими субъектами образовательной политики.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Система условий должна содержать: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описание имеющихся условий: кадровых, психолого-педагогических, финансовых, материально-технических, информационно-методических;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обоснование необходимых изменений в имеющихся условиях в соответствии с основной образовательной программой среднего общего образования;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механизмы достижения целевых ориентиров в системе условий;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сетевой график (дорожную карту) по формированию необходимой системы условий;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контроль за состоянием системы условий.</w:t>
      </w:r>
    </w:p>
    <w:p w:rsidR="00132FD9" w:rsidRDefault="00132FD9">
      <w:pPr>
        <w:spacing w:after="0" w:line="240" w:lineRule="auto"/>
        <w:ind w:firstLine="540"/>
        <w:rPr>
          <w:rFonts w:ascii="Times New Roman" w:eastAsia="Times New Roman" w:hAnsi="Times New Roman" w:cs="Times New Roman"/>
          <w:sz w:val="28"/>
        </w:rPr>
      </w:pP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IV. Требования к условиям реализации основной</w:t>
      </w:r>
    </w:p>
    <w:p w:rsidR="00132FD9" w:rsidRDefault="004479D6">
      <w:pPr>
        <w:widowControl w:val="0"/>
        <w:spacing w:after="0" w:line="240" w:lineRule="auto"/>
        <w:jc w:val="center"/>
        <w:rPr>
          <w:rFonts w:ascii="Times New Roman" w:eastAsia="Times New Roman" w:hAnsi="Times New Roman" w:cs="Times New Roman"/>
          <w:sz w:val="28"/>
        </w:rPr>
      </w:pPr>
      <w:r>
        <w:rPr>
          <w:rFonts w:ascii="Times New Roman" w:eastAsia="Times New Roman" w:hAnsi="Times New Roman" w:cs="Times New Roman"/>
          <w:sz w:val="28"/>
        </w:rPr>
        <w:t>образовательной программы</w:t>
      </w:r>
    </w:p>
    <w:p w:rsidR="00132FD9" w:rsidRDefault="00132FD9">
      <w:pPr>
        <w:widowControl w:val="0"/>
        <w:spacing w:after="0" w:line="240" w:lineRule="auto"/>
        <w:ind w:firstLine="540"/>
        <w:jc w:val="both"/>
        <w:rPr>
          <w:rFonts w:ascii="Times New Roman" w:eastAsia="Times New Roman" w:hAnsi="Times New Roman" w:cs="Times New Roman"/>
          <w:sz w:val="28"/>
        </w:rPr>
      </w:pP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19. Требования к условиям реализации основной образовательной программы характеризуют кадровые, финансовые, материально-технические и иные условия реализации основной образовательной программы.</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20. Результатом реализации указанных требований должно быть создание образовательной среды как совокупности условий:</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обеспечивающих достижение целей среднего общего образования, его высокое качество, доступность и открытость для обучающихся, их родителей (законных представителей) и всего общества, воспитание и социализацию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гарантирующих сохранение и укрепление физического, психологического здоровья и социального благополучия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преемственных по отношению к основному общему образованию и соответствующих специфике образовательной деятельности при получении среднего общего образования, а также возрастным психофизическим особенностям развития обучающихся.</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21. Условия реализации основной образовательной программы должны обеспечивать для участников образовательных отношений возможность:</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достижения планируемых результатов освоения основной образовательной программы в соответствии с учебными планами и планами внеурочной деятельности всеми обучающимися, в том числе одаренными детьми, детьми с ограниченными возможностями здоровья и инвалидами;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развития личности, ее способностей, формирования и удовлетворения социально значимых интересов и потребностей, самореализации обучающихся через организацию урочной и внеурочной деятельности, социальной практики, общественно полезной деятельности, через систему творческих, научных и трудовых объединений, кружков, клубов, секций, студий на основе взаимодействия с другими организациями, осуществляющими образовательную деятельность, а также организациями культуры, спорта, здравоохранения, досуга, службами занятости населения, обеспечения безопасности жизнедеятельности;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осознанного выбора обучающимися будущей профессии, дальнейшего успешного образования и профессиональной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работы с одаренными обучающимися, организации их развития в различных областях образовательной, творческой деятельности;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формирования у обучающихся российской гражданской идентичности, социальных ценностей, социально-профессиональных ориентаций, готовности к защите Отечества, службе в Вооруженных силах Российской Федерации;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самостоятельного проектирования обучающимися образовательной деятельности и эффективной самостоятельной работы по реализации индивидуальных учебных планов в сотрудничестве с педагогами и сверстниками;</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выполнения индивидуального проекта всеми обучающимися в рамках учебного времени, специально отведенного учебным планом;</w:t>
      </w:r>
    </w:p>
    <w:p w:rsidR="00132FD9" w:rsidRDefault="004479D6">
      <w:pPr>
        <w:widowControl w:val="0"/>
        <w:spacing w:after="0" w:line="240" w:lineRule="auto"/>
        <w:ind w:firstLine="540"/>
        <w:jc w:val="both"/>
        <w:rPr>
          <w:rFonts w:ascii="Times New Roman" w:eastAsia="Times New Roman" w:hAnsi="Times New Roman" w:cs="Times New Roman"/>
          <w:sz w:val="28"/>
        </w:rPr>
      </w:pPr>
      <w:r>
        <w:rPr>
          <w:rFonts w:ascii="Times New Roman" w:eastAsia="Times New Roman" w:hAnsi="Times New Roman" w:cs="Times New Roman"/>
          <w:sz w:val="28"/>
        </w:rPr>
        <w:t xml:space="preserve">участия обучающихся, их родителей </w:t>
      </w:r>
      <w:hyperlink r:id="rId15">
        <w:r>
          <w:rPr>
            <w:rFonts w:ascii="Times New Roman" w:eastAsia="Times New Roman" w:hAnsi="Times New Roman" w:cs="Times New Roman"/>
            <w:sz w:val="28"/>
          </w:rPr>
          <w:t>(законных представителей)</w:t>
        </w:r>
      </w:hyperlink>
      <w:r>
        <w:rPr>
          <w:rFonts w:ascii="Times New Roman" w:eastAsia="Times New Roman" w:hAnsi="Times New Roman" w:cs="Times New Roman"/>
          <w:sz w:val="28"/>
        </w:rPr>
        <w:t>, педагогических работников и общественности в проектировании основной образовательной программы, в создании условий для ее реализации, а также образовательной среды и школьного уклада;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использования сетевого взаимодействия;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участия обучающихся в процессах преобразования социальной среды населенного пункта, разработки и реализации социальных проектов и программ;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развития у обучающихся опыта самостоятельной и творческой деятельности: образовательной, учебно-исследовательской и проектной, социальной, информационно-исследовательской, художественной и др.;</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развития опыта общественной деятельности, решения моральных дилемм и осуществления нравственного выбора;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формирования у обучающихся основ экологического мышления, развития опыта природоохранной деятельности, безопасного для человека и окружающей его среды образа жизни;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использования в образовательной деятельности современных образовательных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обновления содержания основной образовательной программы, методик и технологий ее реализации в соответствии с динамикой развития системы образования, запросов обучающихся и их родителей </w:t>
      </w:r>
      <w:hyperlink r:id="rId16">
        <w:r>
          <w:rPr>
            <w:rFonts w:ascii="Times New Roman" w:eastAsia="Times New Roman" w:hAnsi="Times New Roman" w:cs="Times New Roman"/>
            <w:sz w:val="28"/>
          </w:rPr>
          <w:t>(законных представителей)</w:t>
        </w:r>
      </w:hyperlink>
      <w:r>
        <w:rPr>
          <w:rFonts w:ascii="Times New Roman" w:eastAsia="Times New Roman" w:hAnsi="Times New Roman" w:cs="Times New Roman"/>
          <w:sz w:val="28"/>
        </w:rPr>
        <w:t xml:space="preserve"> с учетом особенностей развития субъекта Российской Федерации;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эффективного управления организацией, осуществляющей образовательную деятельность с использованием информационно-коммуникационных технологий, современных механизмов финансирования.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22. Требования к кадровым условиям реализации основной образовательной программы включают:</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укомплектованность организации, осуществляющей образовательную деятельность педагогическими, руководящими и иными работниками;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уровень квалификации педагогических, руководящих и иных работников организации, осуществляющей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непрерывность профессионального развития педагогических и руководящих работников организации, осуществляющей образовательную деятельность, реализующей основную образовательную программу.</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реализующая основную образовательную программу, должно быть укомплектовано квалифицированными кадрами. 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соответствующей должности.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Соответствие уровня квалификации работников организации, осуществляющей образовательную деятельность, реализующей основную образовательную программу, требованиям, предъявляемым к квалификационным категориям (первой или высшей), а также занимаемым ими должностям, устанавливается при их аттестации.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Квалификация педагогических работников организаций, осуществляющих образовательную деятельность должна отражать: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компетентность в соответствующих предметных областях знания и методах обучения;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сформированность гуманистической позиции, позитивной направленности на педагогическую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общую культуру, определяющую характер и стиль педагогической деятельности, влияющую на успешность педагогического общения и позицию педагога;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самоорганизованность, эмоциональную устойчивость.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 педагогического работника, реализующего основную образовательную программу, должны быть сформированы основные компетенции, необходимые для обеспечения реализации требований Стандарта и успешного достижения обучающимися планируемых результатов освоения основной образовательной программы, в том числе умения: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условия для успешной деятельности, позитивной мотивации, а также самомотивирования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осуществлять самостоятельный поиск и анализ информации с помощью современных информационно-поисковых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разрабатывать программы учебных предметов, курсов, методические и дидактические материалы, выбирать учебники и учебно-методическую литературу, рекомендовать обучающимся дополнительные источники информации, в том числе интернет-ресурсы;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выявлять и отражать в основной образовательной программе специфику особых образовательных потребностей (включая региональные, национальные и (или) этнокультурные, личностные, в том числе потребности одаренных детей, детей с ограниченными возможностями здоровья и детей-инвалидов);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организовывать и сопровождать учебно-исследовательскую и проектную деятельность обучающихся, выполнение ими индивидуального проекта;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реализовывать педагогическое оценивание деятельности обучающихся в соответствии с требованиями Стандарта, включая: проведение стартовой и промежуточной диагностики, внутришкольного мониторинга, осуществление комплексной оценки способности обучающихся решать учебно-практические и учебно-познавательные задачи; использование стандартизированных и нестандартизированных работ; проведение интерпретации результатов достижений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использовать возможности ИКТ, работать с текстовыми редакторами, электронными таблицами, электронной почтой и браузерами, мультимедийным оборудованием.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 организации, осуществляющей образовательную деятельность, реализующем основную образовательную программу, должны быть созданы условия для: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реализации электронного обучения, применения дистанционных образовательных технологий, а также сетевого взаимодействия с организациями, осуществляющими образовательную деятельность, обеспечивающими возможность восполнения недостающих кадровых ресурсов;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оказания постоянной научно-теоретической, методической и информационной поддержки педагогических работников по вопросам реализации основной образовательной программы, использования инновационного опыта других организаций, осуществляющих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стимулирования непрерывного повышения уровня квалификации педагогических работников, их методологической культуры, личностного профессионального роста, использования ими современных педагогических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повышения эффективности и качества педагогического труда;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выявления, развития и использования потенциальных возможностей педагогических работников;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осуществления мониторинга результатов педагогического труда;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выявления, развития и использования потенциальных возможностей педагогических работников;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осуществления мониторинга результатов педагогического труда.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23. Финансовые условия реализации основной образовательной программы должны: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государственные гарантии прав граждан на получение бесплатного общедоступного среднего общего образования;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организации, осуществляющей образовательную деятельность, возможность исполнения требований Стандарта;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обеспечивать реализацию обязательной части основной образовательной программы и части, формируемой участниками образовательных отношений, включая выполнение индивидуальных проектов и внеурочную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отражать структуру и объем расходов, необходимых для реализации основной образовательной программы, а также механизм их формирования.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Нормативы, определяемые органами государственной власти субъектов Российской Федерации в соответствии с </w:t>
      </w:r>
      <w:hyperlink r:id="rId17">
        <w:r>
          <w:rPr>
            <w:rFonts w:ascii="Times New Roman" w:eastAsia="Times New Roman" w:hAnsi="Times New Roman" w:cs="Times New Roman"/>
            <w:sz w:val="28"/>
          </w:rPr>
          <w:t>пунктом 3 части 1 статьи 8</w:t>
        </w:r>
      </w:hyperlink>
      <w:r>
        <w:rPr>
          <w:rFonts w:ascii="Times New Roman" w:eastAsia="Times New Roman" w:hAnsi="Times New Roman" w:cs="Times New Roman"/>
          <w:sz w:val="28"/>
        </w:rPr>
        <w:t xml:space="preserve"> Федерального закона от 29 декабря 2012 г. №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(профилю) образовательных программ с учетом форм обучения,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названным Федеральным законом особенностей организации и осуществления образовательной деятельности (для различных категорий обучающихся) в расчете на одного обучающегося.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24. Материально-технические условия реализации основной образовательной программы должны обеспечивать: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1) возможность достижения обучающимися установленных Стандартом требований к предметным, метапредметным и личностным результатам освоения основной образовательной программы;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 соблюдение: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санитарно-гигиенических норм образовательной деятельности (требования к водоснабжению, канализации, освещению, воздушно-тепловому режиму, размещению и архитектурным особенностям здания организации, осуществляющей образовательную деятельность, его территории, отдельным помещениям, средствам обучения, учебному оборудованию);</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санитарно-бытовым условиям (оборудование гардеробов, санузлов, мест личной гигиены);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социально-бытовым условиям (оборудование в учебных кабинетах и лабораториях рабочих мест учителя и каждого обучающегося; учительской с рабочей зоной и местами для отдыха; комнат психологической разгрузки; административных кабинетов (помещений); помещений для питания обучающихся, хранения и приготовления пищи, а также, при необходимости, транспортное обеспечение обслуживания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строительных норм и правил;</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пожарной безопасности и электробезопасности;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охраны здоровья обучающихся и охраны труда работников организаций, осуществляющих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транспортному обслуживанию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организации безопасной эксплуатации улично-дорожной сети и технических средств, организации дорожного движения в местах расположения общеобразовательных организаций;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требований к организации безопасной эксплуатации спортивных сооружений, спортивного инвентаря и оборудования, используемого в общеобразовательных организациях;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установленных сроков и необходимых объемов текущего и капитального ремонта;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3) архитектурную доступность (возможность для беспрепятственного доступа обучающихся с ограниченными возможностями здоровья и инвалидов к объектам инфраструктуры организации, осуществляющей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Здание организации, осуществляющей образовательную деятельность, набор и размещение помещений для осуществления образовательной деятельности, активной деятельности, отдыха, питания и медицинского обслуживания обучающихся, их площадь, освещенность и воздушно-тепловой режим, расположение и размеры рабочих, учебных зон и зон для индивидуальных занятий должны соответствовать государственным санитарно-эпидемиологическим правилам и нормативам и обеспечивать возможность безопасной и комфортной организации всех видов урочной и внеурочной деятельности для всех участников образовательных отношений.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Организация, осуществляющая образовательную деятельность по реализации основной образовательной программе, должно обеспечить необходимые для образовательной деятельности обучающихся (в том числе детей с ограниченными возможностями здоровья и детей-инвалидов, а также одаренных детей), административной и хозяйственной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учебные кабинеты с автоматизированными рабочими местами обучающихся и педагогических работников;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 для занятий учебно-исследовательской и проектной деятельностью, моделированием и техническим творчеством (лаборатории и мастерские), музыкой и изобразительным искусством, а также другими учебными курсами и курсами внеурочной деятельности по выбору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цеха и мастерские в соответствии с профилями обучения, обеспечивающие условия труда в соответствии с санитарно-эпидемиологическими требованиями к безопасности условий труда работников, не достигших 18-летнего возраста;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актовые, спортивные и хореографические залы, спортивные сооружения (комплексы, залы, бассейны, стадионы, спортивные площадки, тиры, оснащенные игровым, спортивным оборудованием и инвентарем), автогородки;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 отвечающие санитарно-эпидемиологическим требованиям к организации питания обучающихся в общеобразовательных организациях и профессиональных образовательных организациях;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помещения медицинского назначения, отвечающие санитарно-эпидемиологическим требованиям к организациям, осуществляющим медицинскую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административные и иные помещения, оснащенные необходимым оборудованием, в том числе для организации учебной деятельности с детьми-инвалидами и детьми с ограниченными возможностями здоровья;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гардеробы, санузлы, места личной гигиены;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участок (территорию) с необходимым набором оборудованных зон;</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полные комплекты технического оснащения и оборудования, включая расходные материалы, обеспечивающие изучение учебных предметов, курсов и курсов внеурочной деятельности в соответствии с учебными планами и планами внеурочной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мебель, офисное оснащение и хозяйственный инвентарь.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Материально-техническое оснащение образовательной деятельности должно обеспечивать возможность: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реализации индивидуальных учебных планов обучающихся, осуществления самостоятельной познавательной деятельности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художественного творчества с использованием современных инструментов и технологий, реализации художественно-оформительских и издательских проектов;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создания материальных и информационных объектов с использованием ручных инструментов и электроинструментов, применяемых в избранных для изучения распространенных технологиях (индустриальных, сельскохозяйственных, технологий ведения дома, информационных и коммуникационных технологиях);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развития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наблюдения, наглядного представления и анализа данных; использования цифровых планов и карт, спутниковых изображений;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физического развития, систематических занятий физической культурой и спортом, участия в физкультурно-спортивных и оздоровительных мероприятиях;</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занятий по изучению правил дорожного движения с использованием игр, оборудования, а также компьютерных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размещения продуктов познавательной, учебно-исследовательской и проектной деятельности обучающихся в информационно-образовательной среде организации, осуществляющей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проектирования и организации индивидуальной и групповой деятельности, организации своего времени с использованием ИКТ; планирование образовательной деятельности, фиксирования ее реализации в целом и на отдельных этапах; выявления и фиксирования динамики промежуточных и итоговых результатов;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к множительной технике для тиражирования учебных и методических тексто-графических и аудиовидеоматериалов, результатов творческой, научно-исследовательской и проектной деятельности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мультимедийным сопровождением;</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выпуска школьных печатных изданий, работы школьного сайта;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организации качественного горячего питания, медицинского обслуживания и отдыха обучающихся и педагогических работников.</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Все указанные виды деятельности должны быть обеспечены расходными материалами.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25. Психолого-педагогические условия реализации основной образовательной программы должны обеспечивать: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преемственность содержания и форм организации образовательной деятельности при получении среднего общего образования;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учет специфики возрастного психофизического развития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формирование и развитие психолого-педагогической компетентности обучающихся, педагогических и административных работников, родителей </w:t>
      </w:r>
      <w:hyperlink r:id="rId18">
        <w:r>
          <w:rPr>
            <w:rFonts w:ascii="Times New Roman" w:eastAsia="Times New Roman" w:hAnsi="Times New Roman" w:cs="Times New Roman"/>
            <w:sz w:val="28"/>
          </w:rPr>
          <w:t>(законных представителей)</w:t>
        </w:r>
      </w:hyperlink>
      <w:r>
        <w:rPr>
          <w:rFonts w:ascii="Times New Roman" w:eastAsia="Times New Roman" w:hAnsi="Times New Roman" w:cs="Times New Roman"/>
          <w:sz w:val="28"/>
        </w:rPr>
        <w:t xml:space="preserve">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вариативность направлений психолого-педагогического сопровождения участников образовательных отношений (сохранение и укрепление психического здоровья обучающихся; формирование ценности здоровья и безопасного образа жизни; развитие экологической культуры; дифференциация и индивидуализация обучения; мониторинг возможностей и способностей обучающихся, выявление и поддержка одаренных детей, детей с особыми образовательными потребностями; психолого-педагогическая поддержка участников олимпиадного движения; обеспечение осознанного и ответственного выбора дальнейшей профессиональной сферы деятельности; формирование коммуникативных навыков в разновозрастной среде и среде сверстников; поддержка детских объединений, ученического самоуправления);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диверсификацию уровней психолого-педагогического сопровождения (индивидуальный, групповой, уровень класса, уровень организации);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 экспертиза).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26. Информационно-методические условия реализации основной образовательной программы должны обеспечиваться современной информационно-образовательной средой.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Информационно-образовательная среда организации, осуществляющей образовательную деятельность,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информационное 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Информационно-образовательная среда организации, осуществляющей образовательную деятельность, должна обеспечивать: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информационно-методическую поддержку образовательной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планирование образовательной деятельности и ее ресурсного обеспечения;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проектирование и организацию индивидуальной и групповой деятельности; мониторинг и фиксацию хода и результатов образовательной 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мониторинг здоровья обучающихся;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современные процедуры создания, поиска, сбора, анализа, обработки, хранения и представления информации;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 xml:space="preserve">дистанционное взаимодействие всех участников образовательных отношений (обучающихся, их родителей </w:t>
      </w:r>
      <w:hyperlink r:id="rId19">
        <w:r>
          <w:rPr>
            <w:rFonts w:ascii="Times New Roman" w:eastAsia="Times New Roman" w:hAnsi="Times New Roman" w:cs="Times New Roman"/>
            <w:sz w:val="28"/>
          </w:rPr>
          <w:t>(законных представителей)</w:t>
        </w:r>
      </w:hyperlink>
      <w:r>
        <w:rPr>
          <w:rFonts w:ascii="Times New Roman" w:eastAsia="Times New Roman" w:hAnsi="Times New Roman" w:cs="Times New Roman"/>
          <w:sz w:val="28"/>
        </w:rPr>
        <w:t>, педагогических работников, органов, осуществляющих управление в сфере образования, общественности), в том числе с применением дистанционных образовательных технологий;</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дистанционное взаимодействие организации, осуществляющей образовательную деятельность с другими образовательными организациями, учреждениями культуры, здравоохранения, спорта, досуга, службами занятости населения, обеспечения безопасности жизнедеятельности.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Эффективное использование информационно-образовательной среды предполагает компетентность работников организации, осуществляющей образовательную деятельность в решении профессиональных задач с применением ИКТ, а также наличие служб поддержки применения ИКТ. Обеспечение поддержки применения ИКТ является функцией учредителя организации, осуществляющей образовательную деятельность.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Функционирование информационно-образовательной среды должно соответствовать законодательству Российской Федерации.</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27. Учебно-методическое и информационное обеспечение реализации основной образовательной программы включает характеристики оснащения информационно-библиотечного центра, читального зала, учебных кабинетов и лабораторий, административных помещений, школьного сервера, школьного сайта, внутренней (локальной) сети, внешней (в том числе глобальной) сети и направлено на создание широкого, постоянного и устойчивого доступа для всех участников образовательных отношений к любой информации, связанной с реализацией основной образовательной программы, достижением планируемых результатов, организацией образовательной деятельности и условиями ее осуществления.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Учебно-методическое и информационное обеспечение реализации основной образовательной программы должно включать:</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информационную поддержку деятельности обучающихся и педагогических работников на основе современных информационных технологий в области библиотечных услуг (создание и ведение электронных каталогов и полнотекстовых баз данных, поиск документов по любому критерию, доступ к электронным учебным материалам и образовательным ресурсам Интернета);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укомплектованность учебниками, учебно-методической литературой и материалами по всем учебным предметам основной образовательной программы среднего общего образования на определенных учредителем организации, осуществляющей образовательную деятельность, языках обучения и воспитания. Норма обеспеченности образовательной деятельности учебными изданиями определяется исходя из расчета:</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 менее одного учебника в печатной и (или) электронной форме, достаточного для освоения программы учебного предмета на каждого обучающегося по каждому учебному предмету, входящему в обязательную часть учебного плана основной образовательной программы среднего общего образования;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не менее одного учебника в печатной и (или) электронной форме или учебного пособия, достаточного для освоения программы учебного предмета на каждого обучающегося по каждому учебному предмету, входящему в часть, формируемую участниками образовательных отношений, учебного плана основной образовательной программы среднего общего образования.</w:t>
      </w:r>
    </w:p>
    <w:p w:rsidR="00132FD9" w:rsidRDefault="004479D6">
      <w:pPr>
        <w:spacing w:after="0" w:line="240" w:lineRule="auto"/>
        <w:ind w:firstLine="540"/>
        <w:rPr>
          <w:rFonts w:ascii="Times New Roman" w:eastAsia="Times New Roman" w:hAnsi="Times New Roman" w:cs="Times New Roman"/>
          <w:sz w:val="28"/>
        </w:rPr>
      </w:pPr>
      <w:r>
        <w:rPr>
          <w:rFonts w:ascii="Times New Roman" w:eastAsia="Times New Roman" w:hAnsi="Times New Roman" w:cs="Times New Roman"/>
          <w:sz w:val="28"/>
        </w:rPr>
        <w:t>Фонд дополнительной литературы должен включать: отечественную и зарубежную, классическую и современную художественную литературу; научно-популярную и научно-техническую литературу; издания по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p>
    <w:p w:rsidR="00132FD9" w:rsidRDefault="00132FD9">
      <w:pPr>
        <w:widowControl w:val="0"/>
        <w:spacing w:after="0" w:line="322" w:lineRule="auto"/>
        <w:ind w:left="5698" w:hanging="28"/>
        <w:rPr>
          <w:rFonts w:ascii="Arial" w:eastAsia="Arial" w:hAnsi="Arial" w:cs="Arial"/>
          <w:color w:val="000000"/>
          <w:spacing w:val="-2"/>
          <w:sz w:val="28"/>
        </w:rPr>
      </w:pPr>
    </w:p>
    <w:sectPr w:rsidR="00132F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FD9"/>
    <w:rsid w:val="00132FD9"/>
    <w:rsid w:val="004479D6"/>
    <w:rsid w:val="00646A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consultantplus://offline/ref=7ABCF3F04028D109116B219164329178341F1B5F35D2D7793F9240166B3B58381350D1A762D0F98BKBo6M%20%5Co" TargetMode="External"/><Relationship Id="rId13" Type="http://schemas.openxmlformats.org/officeDocument/2006/relationships/hyperlink" Target="consultantplus://offline/ref=7ABCF3F04028D109116B2191643291783C10185B30D08A7337CB4C146C34072F1419DDA662D0F9K8o9M%20%5Co" TargetMode="External"/><Relationship Id="rId18" Type="http://schemas.openxmlformats.org/officeDocument/2006/relationships/hyperlink" Target="consultantplus://offline/ref=7ABCF3F04028D109116B2191643291783C10185B30D08A7337CB4C146C34072F1419DDA662D0F9K8o9M%20%5Co"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consultantplus://offline/ref=7ABCF3F04028D109116B219164329178341E1B5F31D2D7793F9240166B3B58381350D1A762D0F98DKBo1M%20%5Co" TargetMode="External"/><Relationship Id="rId12" Type="http://schemas.openxmlformats.org/officeDocument/2006/relationships/hyperlink" Target="consultantplus://offline/ref=7ABCF3F04028D109116B219164329178371119583A8D807B6EC74EK1o3M%20%5Co" TargetMode="External"/><Relationship Id="rId17" Type="http://schemas.openxmlformats.org/officeDocument/2006/relationships/hyperlink" Target="consultantplus://offline/ref=7ABCF3F04028D109116B219164329178341E1D5B35D2D7793F9240166B3B58381350D1A762D0F889KBoEM%20%5Co" TargetMode="External"/><Relationship Id="rId2" Type="http://schemas.microsoft.com/office/2007/relationships/stylesWithEffects" Target="stylesWithEffects.xml"/><Relationship Id="rId16" Type="http://schemas.openxmlformats.org/officeDocument/2006/relationships/hyperlink" Target="consultantplus://offline/ref=7ABCF3F04028D109116B2191643291783C10185B30D08A7337CB4C146C34072F1419DDA662D0F9K8o9M%20%5Co"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hyperlink" Target="consultantplus://offline/ref=7ABCF3F04028D109116B219164329178371119583A8D807B6EC74EK1o3M%20%5Co" TargetMode="External"/><Relationship Id="rId5" Type="http://schemas.openxmlformats.org/officeDocument/2006/relationships/image" Target="media/image1.png"/><Relationship Id="rId15" Type="http://schemas.openxmlformats.org/officeDocument/2006/relationships/hyperlink" Target="consultantplus://offline/ref=7ABCF3F04028D109116B2191643291783C10185B30D08A7337CB4C146C34072F1419DDA662D0F9K8o9M%20%5Co" TargetMode="External"/><Relationship Id="rId10" Type="http://schemas.openxmlformats.org/officeDocument/2006/relationships/hyperlink" Target="file:///C:\l%20Par35%20%20\o" TargetMode="External"/><Relationship Id="rId19" Type="http://schemas.openxmlformats.org/officeDocument/2006/relationships/hyperlink" Target="consultantplus://offline/ref=7ABCF3F04028D109116B2191643291783C10185B30D08A7337CB4C146C34072F1419DDA662D0F9K8o9M%20%5Co" TargetMode="External"/><Relationship Id="rId4" Type="http://schemas.openxmlformats.org/officeDocument/2006/relationships/webSettings" Target="webSettings.xml"/><Relationship Id="rId9" Type="http://schemas.openxmlformats.org/officeDocument/2006/relationships/hyperlink" Target="consultantplus://offline/ref=7ABCF3F04028D109116B219164329178341F165B31DCD7793F9240166B3B58381350D1A762D0F989KBo5M%20%5Co" TargetMode="External"/><Relationship Id="rId14" Type="http://schemas.openxmlformats.org/officeDocument/2006/relationships/hyperlink" Target="consultantplus://offline/ref=7ABCF3F04028D109116B219164329178341C1D5B34DBD7793F9240166B3B58381350D1A762D0F98CKBo6M%20%5C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17897</Words>
  <Characters>102014</Characters>
  <Application>Microsoft Office Word</Application>
  <DocSecurity>0</DocSecurity>
  <Lines>850</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119672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МИЛЯУША</cp:lastModifiedBy>
  <cp:revision>2</cp:revision>
  <dcterms:created xsi:type="dcterms:W3CDTF">2021-04-09T20:52:00Z</dcterms:created>
  <dcterms:modified xsi:type="dcterms:W3CDTF">2021-04-09T20:52:00Z</dcterms:modified>
</cp:coreProperties>
</file>